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7D2C" w:rsidRPr="00144C12" w:rsidRDefault="00B27D2C" w:rsidP="00144C12">
      <w:pPr>
        <w:jc w:val="center"/>
        <w:rPr>
          <w:rFonts w:ascii="黑体" w:eastAsia="黑体" w:hAnsi="黑体"/>
          <w:sz w:val="28"/>
          <w:szCs w:val="28"/>
        </w:rPr>
      </w:pPr>
    </w:p>
    <w:p w:rsidR="00B27D2C" w:rsidRPr="00144C12" w:rsidRDefault="00B27D2C" w:rsidP="00144C12">
      <w:pPr>
        <w:jc w:val="center"/>
        <w:rPr>
          <w:rFonts w:ascii="黑体" w:eastAsia="黑体" w:hAnsi="黑体"/>
          <w:sz w:val="28"/>
          <w:szCs w:val="28"/>
        </w:rPr>
      </w:pPr>
    </w:p>
    <w:p w:rsidR="00B27D2C" w:rsidRPr="00144C12" w:rsidRDefault="00B27D2C" w:rsidP="00144C12">
      <w:pPr>
        <w:jc w:val="center"/>
        <w:rPr>
          <w:rFonts w:ascii="黑体" w:eastAsia="黑体" w:hAnsi="黑体"/>
          <w:sz w:val="28"/>
          <w:szCs w:val="28"/>
        </w:rPr>
      </w:pPr>
    </w:p>
    <w:p w:rsidR="00B27D2C" w:rsidRDefault="00B27D2C" w:rsidP="005F7218">
      <w:pPr>
        <w:jc w:val="center"/>
        <w:rPr>
          <w:rFonts w:ascii="仿宋_GB2312"/>
          <w:sz w:val="30"/>
          <w:szCs w:val="32"/>
        </w:rPr>
      </w:pPr>
      <w:r w:rsidRPr="00AF653E">
        <w:rPr>
          <w:rFonts w:ascii="仿宋_GB2312"/>
          <w:sz w:val="30"/>
          <w:szCs w:val="3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艺术字 1" o:spid="_x0000_i1025" type="#_x0000_t136" style="width:412.5pt;height:80.25pt;mso-position-horizontal-relative:page;mso-position-vertical-relative:page" fillcolor="red" strokecolor="red">
            <v:shadow color="#868686"/>
            <v:textpath style="font-family:&quot;宋体&quot;" trim="t" string="中共闽北职业技术学院委员会"/>
          </v:shape>
        </w:pict>
      </w:r>
    </w:p>
    <w:p w:rsidR="00B27D2C" w:rsidRDefault="00B27D2C" w:rsidP="0012048B">
      <w:pPr>
        <w:jc w:val="center"/>
        <w:rPr>
          <w:rFonts w:ascii="黑体" w:eastAsia="黑体" w:hAnsi="黑体"/>
          <w:sz w:val="28"/>
          <w:szCs w:val="28"/>
        </w:rPr>
      </w:pPr>
    </w:p>
    <w:p w:rsidR="00B27D2C" w:rsidRPr="009F55D6" w:rsidRDefault="00B27D2C" w:rsidP="005F7218">
      <w:pPr>
        <w:spacing w:beforeLines="150"/>
        <w:jc w:val="center"/>
        <w:rPr>
          <w:rFonts w:ascii="黑体" w:eastAsia="黑体" w:hAnsi="黑体"/>
          <w:b/>
          <w:sz w:val="34"/>
          <w:szCs w:val="34"/>
        </w:rPr>
      </w:pPr>
      <w:bookmarkStart w:id="0" w:name="文件编号"/>
      <w:r w:rsidRPr="009F55D6">
        <w:rPr>
          <w:rFonts w:ascii="仿宋_GB2312" w:eastAsia="仿宋_GB2312" w:hint="eastAsia"/>
          <w:b/>
          <w:sz w:val="34"/>
          <w:szCs w:val="34"/>
        </w:rPr>
        <w:t>闽北职院党〔</w:t>
      </w:r>
      <w:r w:rsidRPr="009F55D6">
        <w:rPr>
          <w:rFonts w:ascii="仿宋_GB2312" w:eastAsia="仿宋_GB2312"/>
          <w:b/>
          <w:sz w:val="34"/>
          <w:szCs w:val="34"/>
        </w:rPr>
        <w:t>2020</w:t>
      </w:r>
      <w:r w:rsidRPr="009F55D6">
        <w:rPr>
          <w:rFonts w:ascii="仿宋_GB2312" w:eastAsia="仿宋_GB2312" w:hint="eastAsia"/>
          <w:b/>
          <w:sz w:val="34"/>
          <w:szCs w:val="34"/>
        </w:rPr>
        <w:t>〕</w:t>
      </w:r>
      <w:bookmarkEnd w:id="0"/>
      <w:r>
        <w:rPr>
          <w:rFonts w:ascii="仿宋_GB2312" w:eastAsia="仿宋_GB2312"/>
          <w:b/>
          <w:sz w:val="34"/>
          <w:szCs w:val="34"/>
        </w:rPr>
        <w:t>14</w:t>
      </w:r>
      <w:r w:rsidRPr="009F55D6">
        <w:rPr>
          <w:rFonts w:ascii="仿宋_GB2312" w:eastAsia="仿宋_GB2312" w:hint="eastAsia"/>
          <w:b/>
          <w:sz w:val="34"/>
          <w:szCs w:val="34"/>
        </w:rPr>
        <w:t>号</w:t>
      </w:r>
    </w:p>
    <w:p w:rsidR="00B27D2C" w:rsidRDefault="00B27D2C" w:rsidP="0012048B">
      <w:r>
        <w:rPr>
          <w:noProof/>
        </w:rPr>
        <w:pict>
          <v:line id="直线 5" o:spid="_x0000_s1026" style="position:absolute;left:0;text-align:left;z-index:251659264" from="-27pt,0" to="441pt,0" strokecolor="red" strokeweight="1.5pt"/>
        </w:pict>
      </w:r>
    </w:p>
    <w:p w:rsidR="00B27D2C" w:rsidRDefault="00B27D2C" w:rsidP="0012048B"/>
    <w:p w:rsidR="00B27D2C" w:rsidRPr="009F55D6" w:rsidRDefault="00B27D2C" w:rsidP="005F7218">
      <w:pPr>
        <w:spacing w:line="600" w:lineRule="exact"/>
        <w:jc w:val="center"/>
        <w:rPr>
          <w:rFonts w:ascii="方正小标宋简体" w:eastAsia="方正小标宋简体" w:hAnsi="宋体"/>
          <w:sz w:val="44"/>
          <w:szCs w:val="44"/>
        </w:rPr>
      </w:pPr>
      <w:r w:rsidRPr="009F55D6">
        <w:rPr>
          <w:rFonts w:ascii="方正小标宋简体" w:eastAsia="方正小标宋简体" w:hAnsi="宋体" w:hint="eastAsia"/>
          <w:sz w:val="44"/>
          <w:szCs w:val="44"/>
        </w:rPr>
        <w:t>关于印发《中共闽北职业技术学院委员会</w:t>
      </w:r>
    </w:p>
    <w:p w:rsidR="00B27D2C" w:rsidRPr="009F55D6" w:rsidRDefault="00B27D2C" w:rsidP="005F7218">
      <w:pPr>
        <w:spacing w:line="600" w:lineRule="exact"/>
        <w:jc w:val="center"/>
        <w:rPr>
          <w:rFonts w:ascii="方正小标宋简体" w:eastAsia="方正小标宋简体" w:hAnsi="宋体"/>
          <w:sz w:val="44"/>
          <w:szCs w:val="44"/>
        </w:rPr>
      </w:pPr>
      <w:r w:rsidRPr="009F55D6">
        <w:rPr>
          <w:rFonts w:ascii="方正小标宋简体" w:eastAsia="方正小标宋简体" w:hAnsi="宋体"/>
          <w:sz w:val="44"/>
          <w:szCs w:val="44"/>
        </w:rPr>
        <w:t>2020</w:t>
      </w:r>
      <w:r w:rsidRPr="009F55D6">
        <w:rPr>
          <w:rFonts w:ascii="方正小标宋简体" w:eastAsia="方正小标宋简体" w:hAnsi="宋体" w:hint="eastAsia"/>
          <w:sz w:val="44"/>
          <w:szCs w:val="44"/>
        </w:rPr>
        <w:t>年</w:t>
      </w:r>
      <w:r>
        <w:rPr>
          <w:rFonts w:ascii="方正小标宋简体" w:eastAsia="方正小标宋简体" w:hAnsi="宋体" w:hint="eastAsia"/>
          <w:sz w:val="44"/>
          <w:szCs w:val="44"/>
        </w:rPr>
        <w:t>党建</w:t>
      </w:r>
      <w:r w:rsidRPr="009F55D6">
        <w:rPr>
          <w:rFonts w:ascii="方正小标宋简体" w:eastAsia="方正小标宋简体" w:hAnsi="宋体" w:hint="eastAsia"/>
          <w:sz w:val="44"/>
          <w:szCs w:val="44"/>
        </w:rPr>
        <w:t>工作要点》的通知</w:t>
      </w:r>
    </w:p>
    <w:p w:rsidR="00B27D2C" w:rsidRDefault="00B27D2C" w:rsidP="0012048B"/>
    <w:p w:rsidR="00B27D2C" w:rsidRDefault="00B27D2C" w:rsidP="0012048B">
      <w:pPr>
        <w:rPr>
          <w:rFonts w:ascii="仿宋" w:eastAsia="仿宋" w:hAnsi="仿宋"/>
          <w:sz w:val="32"/>
          <w:szCs w:val="32"/>
        </w:rPr>
      </w:pPr>
    </w:p>
    <w:p w:rsidR="00B27D2C" w:rsidRPr="009F55D6" w:rsidRDefault="00B27D2C" w:rsidP="009F55D6">
      <w:pPr>
        <w:spacing w:line="600" w:lineRule="exact"/>
        <w:rPr>
          <w:rFonts w:ascii="仿宋_GB2312" w:eastAsia="仿宋_GB2312"/>
          <w:sz w:val="32"/>
          <w:szCs w:val="32"/>
        </w:rPr>
      </w:pPr>
      <w:r w:rsidRPr="009F55D6">
        <w:rPr>
          <w:rFonts w:ascii="仿宋_GB2312" w:eastAsia="仿宋_GB2312" w:hint="eastAsia"/>
          <w:sz w:val="32"/>
          <w:szCs w:val="32"/>
        </w:rPr>
        <w:t>各党总支</w:t>
      </w:r>
      <w:r>
        <w:rPr>
          <w:rFonts w:ascii="仿宋_GB2312" w:eastAsia="仿宋_GB2312" w:hint="eastAsia"/>
          <w:sz w:val="32"/>
          <w:szCs w:val="32"/>
        </w:rPr>
        <w:t>（支部）</w:t>
      </w:r>
      <w:r w:rsidRPr="009F55D6">
        <w:rPr>
          <w:rFonts w:ascii="仿宋_GB2312" w:eastAsia="仿宋_GB2312" w:hint="eastAsia"/>
          <w:sz w:val="32"/>
          <w:szCs w:val="32"/>
        </w:rPr>
        <w:t>、处室：</w:t>
      </w:r>
    </w:p>
    <w:p w:rsidR="00B27D2C" w:rsidRPr="009F55D6" w:rsidRDefault="00B27D2C" w:rsidP="00DB7B18">
      <w:pPr>
        <w:spacing w:line="600" w:lineRule="exact"/>
        <w:ind w:firstLineChars="200" w:firstLine="640"/>
        <w:rPr>
          <w:rFonts w:ascii="仿宋_GB2312" w:eastAsia="仿宋_GB2312"/>
          <w:sz w:val="32"/>
          <w:szCs w:val="32"/>
        </w:rPr>
      </w:pPr>
      <w:r w:rsidRPr="009F55D6">
        <w:rPr>
          <w:rFonts w:ascii="仿宋_GB2312" w:eastAsia="仿宋_GB2312" w:hint="eastAsia"/>
          <w:sz w:val="32"/>
          <w:szCs w:val="32"/>
        </w:rPr>
        <w:t>现将《中共闽北职业技术学院委员会</w:t>
      </w:r>
      <w:r w:rsidRPr="009F55D6">
        <w:rPr>
          <w:rFonts w:ascii="仿宋_GB2312" w:eastAsia="仿宋_GB2312"/>
          <w:sz w:val="32"/>
          <w:szCs w:val="32"/>
        </w:rPr>
        <w:t>2020</w:t>
      </w:r>
      <w:r w:rsidRPr="009F55D6">
        <w:rPr>
          <w:rFonts w:ascii="仿宋_GB2312" w:eastAsia="仿宋_GB2312" w:hint="eastAsia"/>
          <w:sz w:val="32"/>
          <w:szCs w:val="32"/>
        </w:rPr>
        <w:t>年</w:t>
      </w:r>
      <w:r>
        <w:rPr>
          <w:rFonts w:ascii="仿宋_GB2312" w:eastAsia="仿宋_GB2312" w:hint="eastAsia"/>
          <w:sz w:val="32"/>
          <w:szCs w:val="32"/>
        </w:rPr>
        <w:t>党建</w:t>
      </w:r>
      <w:r w:rsidRPr="009F55D6">
        <w:rPr>
          <w:rFonts w:ascii="仿宋_GB2312" w:eastAsia="仿宋_GB2312" w:hint="eastAsia"/>
          <w:sz w:val="32"/>
          <w:szCs w:val="32"/>
        </w:rPr>
        <w:t>工作要点》印发给你们，请认真贯彻执行。</w:t>
      </w:r>
    </w:p>
    <w:p w:rsidR="00B27D2C" w:rsidRPr="0012048B" w:rsidRDefault="00B27D2C" w:rsidP="0012048B">
      <w:pPr>
        <w:rPr>
          <w:rFonts w:ascii="仿宋" w:eastAsia="仿宋" w:hAnsi="仿宋"/>
          <w:sz w:val="32"/>
          <w:szCs w:val="32"/>
        </w:rPr>
      </w:pPr>
    </w:p>
    <w:p w:rsidR="00B27D2C" w:rsidRPr="0012048B" w:rsidRDefault="00B27D2C" w:rsidP="0012048B">
      <w:pPr>
        <w:rPr>
          <w:rFonts w:ascii="仿宋" w:eastAsia="仿宋" w:hAnsi="仿宋"/>
          <w:sz w:val="32"/>
          <w:szCs w:val="32"/>
        </w:rPr>
      </w:pPr>
    </w:p>
    <w:p w:rsidR="00B27D2C" w:rsidRPr="005D1564" w:rsidRDefault="00B27D2C" w:rsidP="0012048B">
      <w:pPr>
        <w:rPr>
          <w:rFonts w:ascii="仿宋" w:eastAsia="仿宋" w:hAnsi="仿宋"/>
          <w:sz w:val="32"/>
          <w:szCs w:val="32"/>
        </w:rPr>
      </w:pPr>
      <w:bookmarkStart w:id="1" w:name="_GoBack"/>
      <w:bookmarkEnd w:id="1"/>
    </w:p>
    <w:p w:rsidR="00B27D2C" w:rsidRPr="009F55D6" w:rsidRDefault="00B27D2C" w:rsidP="00DB7B18">
      <w:pPr>
        <w:spacing w:line="600" w:lineRule="exact"/>
        <w:ind w:firstLineChars="200" w:firstLine="640"/>
        <w:jc w:val="right"/>
        <w:rPr>
          <w:rFonts w:ascii="仿宋_GB2312" w:eastAsia="仿宋_GB2312"/>
          <w:sz w:val="32"/>
          <w:szCs w:val="32"/>
        </w:rPr>
      </w:pPr>
      <w:r w:rsidRPr="009F55D6">
        <w:rPr>
          <w:rFonts w:ascii="仿宋_GB2312" w:eastAsia="仿宋_GB2312" w:hint="eastAsia"/>
          <w:sz w:val="32"/>
          <w:szCs w:val="32"/>
        </w:rPr>
        <w:t>中共闽北职业技术学院委员会</w:t>
      </w:r>
    </w:p>
    <w:p w:rsidR="00B27D2C" w:rsidRPr="009F55D6" w:rsidRDefault="00B27D2C" w:rsidP="00DB7B18">
      <w:pPr>
        <w:spacing w:line="600" w:lineRule="exact"/>
        <w:ind w:firstLineChars="200" w:firstLine="640"/>
        <w:rPr>
          <w:rFonts w:ascii="仿宋_GB2312" w:eastAsia="仿宋_GB2312"/>
          <w:sz w:val="32"/>
          <w:szCs w:val="32"/>
        </w:rPr>
      </w:pPr>
      <w:r w:rsidRPr="009F55D6">
        <w:rPr>
          <w:rFonts w:ascii="仿宋_GB2312" w:eastAsia="仿宋_GB2312"/>
          <w:sz w:val="32"/>
          <w:szCs w:val="32"/>
        </w:rPr>
        <w:t xml:space="preserve">                       </w:t>
      </w:r>
      <w:r>
        <w:rPr>
          <w:rFonts w:ascii="仿宋_GB2312" w:eastAsia="仿宋_GB2312"/>
          <w:sz w:val="32"/>
          <w:szCs w:val="32"/>
        </w:rPr>
        <w:t xml:space="preserve"> </w:t>
      </w:r>
      <w:r w:rsidRPr="009F55D6">
        <w:rPr>
          <w:rFonts w:ascii="仿宋_GB2312" w:eastAsia="仿宋_GB2312"/>
          <w:sz w:val="32"/>
          <w:szCs w:val="32"/>
        </w:rPr>
        <w:t xml:space="preserve">    </w:t>
      </w:r>
      <w:smartTag w:uri="urn:schemas-microsoft-com:office:smarttags" w:element="chsdate">
        <w:smartTagPr>
          <w:attr w:name="IsROCDate" w:val="False"/>
          <w:attr w:name="IsLunarDate" w:val="False"/>
          <w:attr w:name="Day" w:val="22"/>
          <w:attr w:name="Month" w:val="6"/>
          <w:attr w:name="Year" w:val="2020"/>
        </w:smartTagPr>
        <w:r w:rsidRPr="009F55D6">
          <w:rPr>
            <w:rFonts w:ascii="仿宋_GB2312" w:eastAsia="仿宋_GB2312"/>
            <w:sz w:val="32"/>
            <w:szCs w:val="32"/>
          </w:rPr>
          <w:t>2020</w:t>
        </w:r>
        <w:r w:rsidRPr="009F55D6">
          <w:rPr>
            <w:rFonts w:ascii="仿宋_GB2312" w:eastAsia="仿宋_GB2312" w:hint="eastAsia"/>
            <w:sz w:val="32"/>
            <w:szCs w:val="32"/>
          </w:rPr>
          <w:t>年</w:t>
        </w:r>
        <w:r w:rsidRPr="009F55D6">
          <w:rPr>
            <w:rFonts w:ascii="仿宋_GB2312" w:eastAsia="仿宋_GB2312"/>
            <w:sz w:val="32"/>
            <w:szCs w:val="32"/>
          </w:rPr>
          <w:t>6</w:t>
        </w:r>
        <w:r w:rsidRPr="009F55D6">
          <w:rPr>
            <w:rFonts w:ascii="仿宋_GB2312" w:eastAsia="仿宋_GB2312" w:hint="eastAsia"/>
            <w:sz w:val="32"/>
            <w:szCs w:val="32"/>
          </w:rPr>
          <w:t>月</w:t>
        </w:r>
        <w:r>
          <w:rPr>
            <w:rFonts w:ascii="仿宋_GB2312" w:eastAsia="仿宋_GB2312"/>
            <w:sz w:val="32"/>
            <w:szCs w:val="32"/>
          </w:rPr>
          <w:t>22</w:t>
        </w:r>
        <w:r w:rsidRPr="009F55D6">
          <w:rPr>
            <w:rFonts w:ascii="仿宋_GB2312" w:eastAsia="仿宋_GB2312" w:hint="eastAsia"/>
            <w:sz w:val="32"/>
            <w:szCs w:val="32"/>
          </w:rPr>
          <w:t>日</w:t>
        </w:r>
      </w:smartTag>
    </w:p>
    <w:p w:rsidR="00B27D2C" w:rsidRDefault="00B27D2C" w:rsidP="0012048B"/>
    <w:p w:rsidR="00B27D2C" w:rsidRDefault="00B27D2C" w:rsidP="0012048B"/>
    <w:p w:rsidR="00B27D2C" w:rsidRPr="0012048B" w:rsidRDefault="00B27D2C" w:rsidP="0012048B">
      <w:pPr>
        <w:jc w:val="center"/>
        <w:rPr>
          <w:rFonts w:ascii="黑体" w:eastAsia="黑体" w:hAnsi="黑体"/>
          <w:sz w:val="44"/>
          <w:szCs w:val="44"/>
        </w:rPr>
      </w:pPr>
      <w:r w:rsidRPr="0012048B">
        <w:rPr>
          <w:rFonts w:ascii="黑体" w:eastAsia="黑体" w:hAnsi="黑体" w:hint="eastAsia"/>
          <w:sz w:val="44"/>
          <w:szCs w:val="44"/>
        </w:rPr>
        <w:t>中共闽北职业技术学院委员会</w:t>
      </w:r>
    </w:p>
    <w:p w:rsidR="00B27D2C" w:rsidRPr="0012048B" w:rsidRDefault="00B27D2C" w:rsidP="0012048B">
      <w:pPr>
        <w:jc w:val="center"/>
        <w:rPr>
          <w:rFonts w:ascii="黑体" w:eastAsia="黑体" w:hAnsi="黑体"/>
          <w:sz w:val="44"/>
          <w:szCs w:val="44"/>
        </w:rPr>
      </w:pPr>
      <w:r w:rsidRPr="0012048B">
        <w:rPr>
          <w:rFonts w:ascii="黑体" w:eastAsia="黑体" w:hAnsi="黑体"/>
          <w:sz w:val="44"/>
          <w:szCs w:val="44"/>
        </w:rPr>
        <w:t>2020</w:t>
      </w:r>
      <w:r w:rsidRPr="0012048B">
        <w:rPr>
          <w:rFonts w:ascii="黑体" w:eastAsia="黑体" w:hAnsi="黑体" w:hint="eastAsia"/>
          <w:sz w:val="44"/>
          <w:szCs w:val="44"/>
        </w:rPr>
        <w:t>年</w:t>
      </w:r>
      <w:r>
        <w:rPr>
          <w:rFonts w:ascii="黑体" w:eastAsia="黑体" w:hAnsi="黑体" w:hint="eastAsia"/>
          <w:sz w:val="44"/>
          <w:szCs w:val="44"/>
        </w:rPr>
        <w:t>党建</w:t>
      </w:r>
      <w:r w:rsidRPr="0012048B">
        <w:rPr>
          <w:rFonts w:ascii="黑体" w:eastAsia="黑体" w:hAnsi="黑体" w:hint="eastAsia"/>
          <w:sz w:val="44"/>
          <w:szCs w:val="44"/>
        </w:rPr>
        <w:t>工作要点</w:t>
      </w:r>
    </w:p>
    <w:p w:rsidR="00B27D2C" w:rsidRDefault="00B27D2C" w:rsidP="0012048B"/>
    <w:p w:rsidR="00B27D2C" w:rsidRDefault="00B27D2C" w:rsidP="00DB7B18">
      <w:pPr>
        <w:spacing w:line="600" w:lineRule="exact"/>
        <w:ind w:firstLineChars="200" w:firstLine="640"/>
        <w:rPr>
          <w:rFonts w:ascii="仿宋_GB2312" w:eastAsia="仿宋_GB2312"/>
          <w:sz w:val="32"/>
          <w:szCs w:val="32"/>
        </w:rPr>
      </w:pPr>
      <w:r w:rsidRPr="009F55D6">
        <w:rPr>
          <w:rFonts w:ascii="仿宋_GB2312" w:eastAsia="仿宋_GB2312"/>
          <w:sz w:val="32"/>
          <w:szCs w:val="32"/>
        </w:rPr>
        <w:t>2020</w:t>
      </w:r>
      <w:r w:rsidRPr="009F55D6">
        <w:rPr>
          <w:rFonts w:ascii="仿宋_GB2312" w:eastAsia="仿宋_GB2312" w:hint="eastAsia"/>
          <w:sz w:val="32"/>
          <w:szCs w:val="32"/>
        </w:rPr>
        <w:t>年学院党建工作</w:t>
      </w:r>
      <w:r>
        <w:rPr>
          <w:rFonts w:ascii="仿宋_GB2312" w:eastAsia="仿宋_GB2312" w:hint="eastAsia"/>
          <w:sz w:val="32"/>
          <w:szCs w:val="32"/>
        </w:rPr>
        <w:t>指导思想</w:t>
      </w:r>
      <w:r w:rsidRPr="009F55D6">
        <w:rPr>
          <w:rFonts w:ascii="仿宋_GB2312" w:eastAsia="仿宋_GB2312" w:hint="eastAsia"/>
          <w:sz w:val="32"/>
          <w:szCs w:val="32"/>
        </w:rPr>
        <w:t>：高举中国特色社会主义伟大旗帜，以习近平新时代中国特色社会主义思想为指导，深入贯彻党的十九大、十九届二中、三中、四中全会精神和习近平总书记关于教育的重要论述及全国、全省教育大会精神，</w:t>
      </w:r>
      <w:r w:rsidRPr="00451CAA">
        <w:rPr>
          <w:rFonts w:ascii="仿宋_GB2312" w:eastAsia="仿宋_GB2312" w:hint="eastAsia"/>
          <w:sz w:val="32"/>
          <w:szCs w:val="32"/>
        </w:rPr>
        <w:t>全面贯彻党的教育方针，以立德树人为根本，不断巩固拓展“不忘初心、牢记使命”主题教育成果，全面履行管党治党政治责任，</w:t>
      </w:r>
      <w:r>
        <w:rPr>
          <w:rFonts w:ascii="仿宋_GB2312" w:eastAsia="仿宋_GB2312" w:hint="eastAsia"/>
          <w:sz w:val="32"/>
          <w:szCs w:val="32"/>
        </w:rPr>
        <w:t>全面加强党的政治、思想、组织、作风、纪律建设</w:t>
      </w:r>
      <w:r w:rsidRPr="00451CAA">
        <w:rPr>
          <w:rFonts w:ascii="仿宋_GB2312" w:eastAsia="仿宋_GB2312" w:hint="eastAsia"/>
          <w:sz w:val="32"/>
          <w:szCs w:val="32"/>
        </w:rPr>
        <w:t>，推动学院治理能力和治理水平再上新台阶，不断</w:t>
      </w:r>
      <w:r>
        <w:rPr>
          <w:rFonts w:ascii="仿宋_GB2312" w:eastAsia="仿宋_GB2312" w:hint="eastAsia"/>
          <w:sz w:val="32"/>
          <w:szCs w:val="32"/>
        </w:rPr>
        <w:t>提高党建工作质量和水平，为实现学院高水平高质量发展提供坚强保证</w:t>
      </w:r>
      <w:r w:rsidRPr="00451CAA">
        <w:rPr>
          <w:rFonts w:ascii="仿宋_GB2312" w:eastAsia="仿宋_GB2312" w:hint="eastAsia"/>
          <w:sz w:val="32"/>
          <w:szCs w:val="32"/>
        </w:rPr>
        <w:t>。</w:t>
      </w:r>
    </w:p>
    <w:p w:rsidR="00B27D2C" w:rsidRPr="0012048B" w:rsidRDefault="00B27D2C" w:rsidP="00DB7B18">
      <w:pPr>
        <w:spacing w:line="580" w:lineRule="exact"/>
        <w:ind w:firstLineChars="200" w:firstLine="640"/>
        <w:rPr>
          <w:rFonts w:ascii="黑体" w:eastAsia="黑体" w:hAnsi="黑体"/>
          <w:sz w:val="32"/>
          <w:szCs w:val="32"/>
        </w:rPr>
      </w:pPr>
      <w:r w:rsidRPr="0012048B">
        <w:rPr>
          <w:rFonts w:ascii="黑体" w:eastAsia="黑体" w:hAnsi="黑体" w:hint="eastAsia"/>
          <w:sz w:val="32"/>
          <w:szCs w:val="32"/>
        </w:rPr>
        <w:t>一、</w:t>
      </w:r>
      <w:r>
        <w:rPr>
          <w:rFonts w:ascii="黑体" w:eastAsia="黑体" w:hAnsi="黑体" w:hint="eastAsia"/>
          <w:sz w:val="32"/>
          <w:szCs w:val="32"/>
        </w:rPr>
        <w:t>突出首位要求</w:t>
      </w:r>
      <w:r w:rsidRPr="0012048B">
        <w:rPr>
          <w:rFonts w:ascii="黑体" w:eastAsia="黑体" w:hAnsi="黑体" w:hint="eastAsia"/>
          <w:sz w:val="32"/>
          <w:szCs w:val="32"/>
        </w:rPr>
        <w:t>，全面加强党的政治建设</w:t>
      </w:r>
    </w:p>
    <w:p w:rsidR="00B27D2C" w:rsidRDefault="00B27D2C" w:rsidP="00DB7B18">
      <w:pPr>
        <w:spacing w:line="600" w:lineRule="exact"/>
        <w:ind w:firstLineChars="200" w:firstLine="643"/>
        <w:rPr>
          <w:rFonts w:ascii="仿宋_GB2312" w:eastAsia="仿宋_GB2312"/>
          <w:sz w:val="32"/>
          <w:szCs w:val="32"/>
        </w:rPr>
      </w:pPr>
      <w:r w:rsidRPr="00A84D62">
        <w:rPr>
          <w:rFonts w:ascii="楷体_GB2312" w:eastAsia="楷体_GB2312" w:hAnsi="宋体" w:cs="宋体"/>
          <w:b/>
          <w:color w:val="000000"/>
          <w:kern w:val="0"/>
          <w:sz w:val="32"/>
          <w:szCs w:val="32"/>
        </w:rPr>
        <w:t xml:space="preserve">1. </w:t>
      </w:r>
      <w:r w:rsidRPr="00A84D62">
        <w:rPr>
          <w:rFonts w:ascii="楷体_GB2312" w:eastAsia="楷体_GB2312" w:hAnsi="宋体" w:cs="宋体" w:hint="eastAsia"/>
          <w:b/>
          <w:color w:val="000000"/>
          <w:kern w:val="0"/>
          <w:sz w:val="32"/>
          <w:szCs w:val="32"/>
        </w:rPr>
        <w:t>强化政治建设的统领作用。</w:t>
      </w:r>
      <w:r w:rsidRPr="009F55D6">
        <w:rPr>
          <w:rFonts w:ascii="仿宋_GB2312" w:eastAsia="仿宋_GB2312" w:hint="eastAsia"/>
          <w:sz w:val="32"/>
          <w:szCs w:val="32"/>
        </w:rPr>
        <w:t>落实中央关于加强党的政治建设的意见，把政治建设摆在首位，强化政治领导，提升政治能力，增强“四个意识”，坚定“四个自信”，做到“两个维护”。强化领导班子政治属性、政治功能，把党的领导贯穿办学治校、教书育人全过程。严肃</w:t>
      </w:r>
      <w:r>
        <w:rPr>
          <w:rFonts w:ascii="仿宋_GB2312" w:eastAsia="仿宋_GB2312" w:hint="eastAsia"/>
          <w:sz w:val="32"/>
          <w:szCs w:val="32"/>
        </w:rPr>
        <w:t>党的</w:t>
      </w:r>
      <w:r w:rsidRPr="009F55D6">
        <w:rPr>
          <w:rFonts w:ascii="仿宋_GB2312" w:eastAsia="仿宋_GB2312" w:hint="eastAsia"/>
          <w:sz w:val="32"/>
          <w:szCs w:val="32"/>
        </w:rPr>
        <w:t>政治纪律和政治规矩，进一步加强和规范党内政治生活。健全落实“两个维护”的制度机制，加强对贯彻落实中央省委</w:t>
      </w:r>
      <w:r>
        <w:rPr>
          <w:rFonts w:ascii="仿宋_GB2312" w:eastAsia="仿宋_GB2312" w:hint="eastAsia"/>
          <w:sz w:val="32"/>
          <w:szCs w:val="32"/>
        </w:rPr>
        <w:t>市委</w:t>
      </w:r>
      <w:r w:rsidRPr="009F55D6">
        <w:rPr>
          <w:rFonts w:ascii="仿宋_GB2312" w:eastAsia="仿宋_GB2312" w:hint="eastAsia"/>
          <w:sz w:val="32"/>
          <w:szCs w:val="32"/>
        </w:rPr>
        <w:t>重大决策部署的督促检查。严格执行向上级党组织请示报告制度，确保政令畅通、令行禁止。</w:t>
      </w:r>
    </w:p>
    <w:p w:rsidR="00B27D2C" w:rsidRPr="009F55D6" w:rsidRDefault="00B27D2C" w:rsidP="00DB7B18">
      <w:pPr>
        <w:spacing w:line="600" w:lineRule="exact"/>
        <w:ind w:firstLineChars="200" w:firstLine="643"/>
        <w:rPr>
          <w:rFonts w:ascii="仿宋_GB2312" w:eastAsia="仿宋_GB2312"/>
          <w:sz w:val="32"/>
          <w:szCs w:val="32"/>
        </w:rPr>
      </w:pPr>
      <w:r w:rsidRPr="00A84D62">
        <w:rPr>
          <w:rFonts w:ascii="楷体_GB2312" w:eastAsia="楷体_GB2312" w:hAnsi="宋体" w:cs="宋体"/>
          <w:b/>
          <w:color w:val="000000"/>
          <w:kern w:val="0"/>
          <w:sz w:val="32"/>
          <w:szCs w:val="32"/>
        </w:rPr>
        <w:t xml:space="preserve">2. </w:t>
      </w:r>
      <w:r w:rsidRPr="00A84D62">
        <w:rPr>
          <w:rFonts w:ascii="楷体_GB2312" w:eastAsia="楷体_GB2312" w:hAnsi="宋体" w:cs="宋体" w:hint="eastAsia"/>
          <w:b/>
          <w:color w:val="000000"/>
          <w:kern w:val="0"/>
          <w:sz w:val="32"/>
          <w:szCs w:val="32"/>
        </w:rPr>
        <w:t>强化理论武装的导航作用。</w:t>
      </w:r>
      <w:r w:rsidRPr="009F55D6">
        <w:rPr>
          <w:rFonts w:ascii="仿宋_GB2312" w:eastAsia="仿宋_GB2312" w:hint="eastAsia"/>
          <w:sz w:val="32"/>
          <w:szCs w:val="32"/>
        </w:rPr>
        <w:t>深入学习习近平新时代中国特色社会主义思想，贯彻落实党的十九届四中全会精神和习近平关于教育的重要论述，组织党员干部持续学习开展《习近</w:t>
      </w:r>
      <w:r>
        <w:rPr>
          <w:rFonts w:ascii="仿宋_GB2312" w:eastAsia="仿宋_GB2312" w:hint="eastAsia"/>
          <w:sz w:val="32"/>
          <w:szCs w:val="32"/>
        </w:rPr>
        <w:t>平在厦门》、《习近平在宁德》和《</w:t>
      </w:r>
      <w:r w:rsidRPr="009F55D6">
        <w:rPr>
          <w:rFonts w:ascii="仿宋_GB2312" w:eastAsia="仿宋_GB2312" w:hint="eastAsia"/>
          <w:sz w:val="32"/>
          <w:szCs w:val="32"/>
        </w:rPr>
        <w:t>习近平在福州</w:t>
      </w:r>
      <w:r>
        <w:rPr>
          <w:rFonts w:ascii="仿宋_GB2312" w:eastAsia="仿宋_GB2312" w:hint="eastAsia"/>
          <w:sz w:val="32"/>
          <w:szCs w:val="32"/>
        </w:rPr>
        <w:t>》</w:t>
      </w:r>
      <w:r w:rsidRPr="009F55D6">
        <w:rPr>
          <w:rFonts w:ascii="仿宋_GB2312" w:eastAsia="仿宋_GB2312" w:hint="eastAsia"/>
          <w:sz w:val="32"/>
          <w:szCs w:val="32"/>
        </w:rPr>
        <w:t>采访实录专题学习研讨，把深入学习贯彻习近平新时代中国特色社会主义思想，与学习贯彻习近平总书记对福建、对南平工作重要指示批示精神相结合，将其作为党委理论学习中心组学习、党校教育培训重要内容。健全党员领导干部讲党课制度，开展党的十九届四中全会精神宣讲、专题研讨，推动新思想往深里走、心里走、实里走。着眼创新社会主义核心价值观</w:t>
      </w:r>
      <w:r>
        <w:rPr>
          <w:rFonts w:ascii="仿宋_GB2312" w:eastAsia="仿宋_GB2312" w:hint="eastAsia"/>
          <w:sz w:val="32"/>
          <w:szCs w:val="32"/>
        </w:rPr>
        <w:t>教育</w:t>
      </w:r>
      <w:r w:rsidRPr="009F55D6">
        <w:rPr>
          <w:rFonts w:ascii="仿宋_GB2312" w:eastAsia="仿宋_GB2312" w:hint="eastAsia"/>
          <w:sz w:val="32"/>
          <w:szCs w:val="32"/>
        </w:rPr>
        <w:t>举措，推动理想信念教育常态化、制度化。落实《新时代爱国主义教育实施纲要》，深入开展中国特色社会主义和中国梦教育、国情教育和形势政策教育、党史新中国史改革开放史教育。充分利用中华传统节日、重大节庆活动开展中华优秀传统文化、革命文化、社会主义先进文化教育。</w:t>
      </w:r>
    </w:p>
    <w:p w:rsidR="00B27D2C" w:rsidRPr="009F55D6" w:rsidRDefault="00B27D2C" w:rsidP="00DB7B18">
      <w:pPr>
        <w:spacing w:line="600" w:lineRule="exact"/>
        <w:ind w:firstLineChars="200" w:firstLine="643"/>
        <w:rPr>
          <w:rFonts w:ascii="仿宋_GB2312" w:eastAsia="仿宋_GB2312"/>
          <w:sz w:val="32"/>
          <w:szCs w:val="32"/>
        </w:rPr>
      </w:pPr>
      <w:r w:rsidRPr="00E54DA8">
        <w:rPr>
          <w:rFonts w:ascii="楷体_GB2312" w:eastAsia="楷体_GB2312" w:hAnsi="宋体" w:cs="宋体"/>
          <w:b/>
          <w:color w:val="000000"/>
          <w:kern w:val="0"/>
          <w:sz w:val="32"/>
          <w:szCs w:val="32"/>
        </w:rPr>
        <w:t xml:space="preserve">3. </w:t>
      </w:r>
      <w:r w:rsidRPr="00E54DA8">
        <w:rPr>
          <w:rFonts w:ascii="楷体_GB2312" w:eastAsia="楷体_GB2312" w:hAnsi="宋体" w:cs="宋体" w:hint="eastAsia"/>
          <w:b/>
          <w:color w:val="000000"/>
          <w:kern w:val="0"/>
          <w:sz w:val="32"/>
          <w:szCs w:val="32"/>
        </w:rPr>
        <w:t>强化主题教育的长效作用。</w:t>
      </w:r>
      <w:r w:rsidRPr="009F55D6">
        <w:rPr>
          <w:rFonts w:ascii="仿宋_GB2312" w:eastAsia="仿宋_GB2312" w:hint="eastAsia"/>
          <w:sz w:val="32"/>
          <w:szCs w:val="32"/>
        </w:rPr>
        <w:t>巩固拓展主题教育成果，把</w:t>
      </w:r>
      <w:r>
        <w:rPr>
          <w:rFonts w:ascii="仿宋_GB2312" w:eastAsia="仿宋_GB2312" w:hint="eastAsia"/>
          <w:sz w:val="32"/>
          <w:szCs w:val="32"/>
        </w:rPr>
        <w:t>“</w:t>
      </w:r>
      <w:r w:rsidRPr="009F55D6">
        <w:rPr>
          <w:rFonts w:ascii="仿宋_GB2312" w:eastAsia="仿宋_GB2312" w:hint="eastAsia"/>
          <w:sz w:val="32"/>
          <w:szCs w:val="32"/>
        </w:rPr>
        <w:t>不忘初心、牢记使命</w:t>
      </w:r>
      <w:r>
        <w:rPr>
          <w:rFonts w:ascii="仿宋_GB2312" w:eastAsia="仿宋_GB2312" w:hint="eastAsia"/>
          <w:sz w:val="32"/>
          <w:szCs w:val="32"/>
        </w:rPr>
        <w:t>”</w:t>
      </w:r>
      <w:r w:rsidRPr="009F55D6">
        <w:rPr>
          <w:rFonts w:ascii="仿宋_GB2312" w:eastAsia="仿宋_GB2312" w:hint="eastAsia"/>
          <w:sz w:val="32"/>
          <w:szCs w:val="32"/>
        </w:rPr>
        <w:t>作为加强党的建设的永恒课题和全体党员、干部的终身课题，建立长效机制。持续推进“两学一做”学习教育常态化制度化，完善党内学习规范、学习考核机制，把主题教育作为基层党组织落实“三会一课”制度的重要内容。健全查改问题的长效机制，增强对标对表、查缺补漏和持续改进意识，让主题教育成效经得起师生和实践的检验。</w:t>
      </w:r>
    </w:p>
    <w:p w:rsidR="00B27D2C" w:rsidRPr="009F55D6" w:rsidRDefault="00B27D2C" w:rsidP="00DB7B18">
      <w:pPr>
        <w:spacing w:line="600" w:lineRule="exact"/>
        <w:ind w:firstLineChars="200" w:firstLine="643"/>
        <w:rPr>
          <w:rFonts w:ascii="仿宋_GB2312" w:eastAsia="仿宋_GB2312"/>
          <w:sz w:val="32"/>
          <w:szCs w:val="32"/>
        </w:rPr>
      </w:pPr>
      <w:r w:rsidRPr="009A67F5">
        <w:rPr>
          <w:rFonts w:ascii="楷体_GB2312" w:eastAsia="楷体_GB2312" w:hAnsi="宋体" w:cs="宋体"/>
          <w:b/>
          <w:color w:val="000000"/>
          <w:kern w:val="0"/>
          <w:sz w:val="32"/>
          <w:szCs w:val="32"/>
        </w:rPr>
        <w:t xml:space="preserve">4. </w:t>
      </w:r>
      <w:r w:rsidRPr="009A67F5">
        <w:rPr>
          <w:rFonts w:ascii="楷体_GB2312" w:eastAsia="楷体_GB2312" w:hAnsi="宋体" w:cs="宋体" w:hint="eastAsia"/>
          <w:b/>
          <w:color w:val="000000"/>
          <w:kern w:val="0"/>
          <w:sz w:val="32"/>
          <w:szCs w:val="32"/>
        </w:rPr>
        <w:t>强化全面从严治党的</w:t>
      </w:r>
      <w:r>
        <w:rPr>
          <w:rFonts w:ascii="楷体_GB2312" w:eastAsia="楷体_GB2312" w:hAnsi="宋体" w:cs="宋体" w:hint="eastAsia"/>
          <w:b/>
          <w:color w:val="000000"/>
          <w:kern w:val="0"/>
          <w:sz w:val="32"/>
          <w:szCs w:val="32"/>
        </w:rPr>
        <w:t>主体</w:t>
      </w:r>
      <w:r w:rsidRPr="009A67F5">
        <w:rPr>
          <w:rFonts w:ascii="楷体_GB2312" w:eastAsia="楷体_GB2312" w:hAnsi="宋体" w:cs="宋体" w:hint="eastAsia"/>
          <w:b/>
          <w:color w:val="000000"/>
          <w:kern w:val="0"/>
          <w:sz w:val="32"/>
          <w:szCs w:val="32"/>
        </w:rPr>
        <w:t>作用。</w:t>
      </w:r>
      <w:r w:rsidRPr="009F55D6">
        <w:rPr>
          <w:rFonts w:ascii="仿宋_GB2312" w:eastAsia="仿宋_GB2312" w:hint="eastAsia"/>
          <w:sz w:val="32"/>
          <w:szCs w:val="32"/>
        </w:rPr>
        <w:t>召开全面从严治党工作会议，完善并落实“两个责任”任务清单，构建配套完善、有效管用的工作机制。</w:t>
      </w:r>
      <w:r>
        <w:rPr>
          <w:rFonts w:ascii="仿宋_GB2312" w:eastAsia="仿宋_GB2312" w:hint="eastAsia"/>
          <w:sz w:val="32"/>
          <w:szCs w:val="32"/>
        </w:rPr>
        <w:t>持续</w:t>
      </w:r>
      <w:r w:rsidRPr="009F55D6">
        <w:rPr>
          <w:rFonts w:ascii="仿宋_GB2312" w:eastAsia="仿宋_GB2312" w:hint="eastAsia"/>
          <w:sz w:val="32"/>
          <w:szCs w:val="32"/>
        </w:rPr>
        <w:t>强化党委全面从严治党主体责任、纪委监督责任，</w:t>
      </w:r>
      <w:r>
        <w:rPr>
          <w:rFonts w:ascii="仿宋_GB2312" w:eastAsia="仿宋_GB2312" w:hint="eastAsia"/>
          <w:sz w:val="32"/>
          <w:szCs w:val="32"/>
        </w:rPr>
        <w:t>持续开展</w:t>
      </w:r>
      <w:r w:rsidRPr="009F55D6">
        <w:rPr>
          <w:rFonts w:ascii="仿宋_GB2312" w:eastAsia="仿宋_GB2312" w:hint="eastAsia"/>
          <w:sz w:val="32"/>
          <w:szCs w:val="32"/>
        </w:rPr>
        <w:t>全面从严治党任务落实情况检查，推动全面从严治党向基层延伸。完善重点领域、关键环节的监督机制，着力加强日常监督、重点监督。进一步支持纪委履行职责，</w:t>
      </w:r>
      <w:r>
        <w:rPr>
          <w:rFonts w:ascii="仿宋_GB2312" w:eastAsia="仿宋_GB2312" w:hint="eastAsia"/>
          <w:sz w:val="32"/>
          <w:szCs w:val="32"/>
        </w:rPr>
        <w:t>充实</w:t>
      </w:r>
      <w:r w:rsidRPr="009F55D6">
        <w:rPr>
          <w:rFonts w:ascii="仿宋_GB2312" w:eastAsia="仿宋_GB2312" w:hint="eastAsia"/>
          <w:sz w:val="32"/>
          <w:szCs w:val="32"/>
        </w:rPr>
        <w:t>力量、改善工作条件、提升执纪能力。</w:t>
      </w:r>
    </w:p>
    <w:p w:rsidR="00B27D2C" w:rsidRPr="009F55D6" w:rsidRDefault="00B27D2C" w:rsidP="00DB7B18">
      <w:pPr>
        <w:spacing w:line="600" w:lineRule="exact"/>
        <w:ind w:firstLineChars="200" w:firstLine="643"/>
        <w:rPr>
          <w:rFonts w:ascii="仿宋_GB2312" w:eastAsia="仿宋_GB2312"/>
          <w:sz w:val="32"/>
          <w:szCs w:val="32"/>
        </w:rPr>
      </w:pPr>
      <w:r w:rsidRPr="00F30E66">
        <w:rPr>
          <w:rFonts w:ascii="楷体_GB2312" w:eastAsia="楷体_GB2312" w:hAnsi="宋体" w:cs="宋体"/>
          <w:b/>
          <w:color w:val="000000"/>
          <w:kern w:val="0"/>
          <w:sz w:val="32"/>
          <w:szCs w:val="32"/>
        </w:rPr>
        <w:t xml:space="preserve">5. </w:t>
      </w:r>
      <w:r w:rsidRPr="00F30E66">
        <w:rPr>
          <w:rFonts w:ascii="楷体_GB2312" w:eastAsia="楷体_GB2312" w:hAnsi="宋体" w:cs="宋体" w:hint="eastAsia"/>
          <w:b/>
          <w:color w:val="000000"/>
          <w:kern w:val="0"/>
          <w:sz w:val="32"/>
          <w:szCs w:val="32"/>
        </w:rPr>
        <w:t>强化打好疫情防控战的常态作用。</w:t>
      </w:r>
      <w:r w:rsidRPr="009F55D6">
        <w:rPr>
          <w:rFonts w:ascii="仿宋_GB2312" w:eastAsia="仿宋_GB2312" w:hint="eastAsia"/>
          <w:sz w:val="32"/>
          <w:szCs w:val="32"/>
        </w:rPr>
        <w:t>深入学习贯彻习近平总书记关于做好新冠肺炎疫情防控工作的重要讲话和</w:t>
      </w:r>
      <w:r>
        <w:rPr>
          <w:rFonts w:ascii="仿宋_GB2312" w:eastAsia="仿宋_GB2312" w:hint="eastAsia"/>
          <w:sz w:val="32"/>
          <w:szCs w:val="32"/>
        </w:rPr>
        <w:t>指示批示精神，全面落实党中央、国务院决策部署及上级部门的</w:t>
      </w:r>
      <w:r w:rsidRPr="009F55D6">
        <w:rPr>
          <w:rFonts w:ascii="仿宋_GB2312" w:eastAsia="仿宋_GB2312" w:hint="eastAsia"/>
          <w:sz w:val="32"/>
          <w:szCs w:val="32"/>
        </w:rPr>
        <w:t>工作要求，充分发挥基层党支部的战斗堡垒作用和党员先锋模范作用，教育引导广大党员干部认真履职尽责，主动担当作为，切实做好疫情防控舆论引导和防疫知识宣传教育工作，加强对学校疫情防控工作的指导和服务。</w:t>
      </w:r>
    </w:p>
    <w:p w:rsidR="00B27D2C" w:rsidRPr="0012048B" w:rsidRDefault="00B27D2C" w:rsidP="00DB7B18">
      <w:pPr>
        <w:spacing w:line="580" w:lineRule="exact"/>
        <w:ind w:firstLineChars="200" w:firstLine="640"/>
        <w:rPr>
          <w:rFonts w:ascii="黑体" w:eastAsia="黑体" w:hAnsi="黑体"/>
          <w:sz w:val="32"/>
          <w:szCs w:val="32"/>
        </w:rPr>
      </w:pPr>
      <w:r w:rsidRPr="0012048B">
        <w:rPr>
          <w:rFonts w:ascii="黑体" w:eastAsia="黑体" w:hAnsi="黑体" w:hint="eastAsia"/>
          <w:sz w:val="32"/>
          <w:szCs w:val="32"/>
        </w:rPr>
        <w:t>二、</w:t>
      </w:r>
      <w:r>
        <w:rPr>
          <w:rFonts w:ascii="黑体" w:eastAsia="黑体" w:hAnsi="黑体" w:hint="eastAsia"/>
          <w:sz w:val="32"/>
          <w:szCs w:val="32"/>
        </w:rPr>
        <w:t>坚持思想引领，全面</w:t>
      </w:r>
      <w:r w:rsidRPr="0012048B">
        <w:rPr>
          <w:rFonts w:ascii="黑体" w:eastAsia="黑体" w:hAnsi="黑体" w:hint="eastAsia"/>
          <w:sz w:val="32"/>
          <w:szCs w:val="32"/>
        </w:rPr>
        <w:t>加强党的思想建设</w:t>
      </w:r>
    </w:p>
    <w:p w:rsidR="00B27D2C" w:rsidRPr="009F55D6" w:rsidRDefault="00B27D2C" w:rsidP="00DB7B18">
      <w:pPr>
        <w:spacing w:line="600" w:lineRule="exact"/>
        <w:ind w:firstLineChars="200" w:firstLine="643"/>
        <w:rPr>
          <w:rFonts w:ascii="仿宋_GB2312" w:eastAsia="仿宋_GB2312"/>
          <w:sz w:val="32"/>
          <w:szCs w:val="32"/>
        </w:rPr>
      </w:pPr>
      <w:r w:rsidRPr="00363675">
        <w:rPr>
          <w:rFonts w:ascii="楷体_GB2312" w:eastAsia="楷体_GB2312" w:hAnsi="宋体" w:cs="宋体"/>
          <w:b/>
          <w:color w:val="000000"/>
          <w:kern w:val="0"/>
          <w:sz w:val="32"/>
          <w:szCs w:val="32"/>
        </w:rPr>
        <w:t xml:space="preserve">6. </w:t>
      </w:r>
      <w:r w:rsidRPr="00363675">
        <w:rPr>
          <w:rFonts w:ascii="楷体_GB2312" w:eastAsia="楷体_GB2312" w:hAnsi="宋体" w:cs="宋体" w:hint="eastAsia"/>
          <w:b/>
          <w:color w:val="000000"/>
          <w:kern w:val="0"/>
          <w:sz w:val="32"/>
          <w:szCs w:val="32"/>
        </w:rPr>
        <w:t>严格落实意识形态工作责任制。</w:t>
      </w:r>
      <w:r w:rsidRPr="009F55D6">
        <w:rPr>
          <w:rFonts w:ascii="仿宋_GB2312" w:eastAsia="仿宋_GB2312" w:hint="eastAsia"/>
          <w:sz w:val="32"/>
          <w:szCs w:val="32"/>
        </w:rPr>
        <w:t>紧紧抓牢意识形态工作主导权，贯彻落实全国高校思想政治工作会议精神，切实提升学院思想政治工作质量。全面落实意识形态工</w:t>
      </w:r>
      <w:r>
        <w:rPr>
          <w:rFonts w:ascii="仿宋_GB2312" w:eastAsia="仿宋_GB2312" w:hint="eastAsia"/>
          <w:sz w:val="32"/>
          <w:szCs w:val="32"/>
        </w:rPr>
        <w:t>作责任制，贯彻落实《党委（党组）意识形态工作责任制实施办法》和</w:t>
      </w:r>
      <w:r w:rsidRPr="009F55D6">
        <w:rPr>
          <w:rFonts w:ascii="仿宋_GB2312" w:eastAsia="仿宋_GB2312" w:hint="eastAsia"/>
          <w:sz w:val="32"/>
          <w:szCs w:val="32"/>
        </w:rPr>
        <w:t>实施细则</w:t>
      </w:r>
      <w:r>
        <w:rPr>
          <w:rFonts w:ascii="仿宋_GB2312" w:eastAsia="仿宋_GB2312" w:hint="eastAsia"/>
          <w:sz w:val="32"/>
          <w:szCs w:val="32"/>
        </w:rPr>
        <w:t>。</w:t>
      </w:r>
      <w:r w:rsidRPr="009F55D6">
        <w:rPr>
          <w:rFonts w:ascii="仿宋_GB2312" w:eastAsia="仿宋_GB2312" w:hint="eastAsia"/>
          <w:sz w:val="32"/>
          <w:szCs w:val="32"/>
        </w:rPr>
        <w:t>完善和落实阵地建设</w:t>
      </w:r>
      <w:r>
        <w:rPr>
          <w:rFonts w:ascii="仿宋_GB2312" w:eastAsia="仿宋_GB2312" w:hint="eastAsia"/>
          <w:sz w:val="32"/>
          <w:szCs w:val="32"/>
        </w:rPr>
        <w:t>、</w:t>
      </w:r>
      <w:r w:rsidRPr="009F55D6">
        <w:rPr>
          <w:rFonts w:ascii="仿宋_GB2312" w:eastAsia="仿宋_GB2312" w:hint="eastAsia"/>
          <w:sz w:val="32"/>
          <w:szCs w:val="32"/>
        </w:rPr>
        <w:t>制度管理，做到守土有责、守土担责、守土尽责。不断增强风险意识、底线思维，下好先手棋，打好主动仗。牢牢把握意识形态工作领导权，抓好课堂、网络、微博微信、讲座论坛等各类阵地，在教师引进、课程建设、教材选用、学术活动等问题上把好政治关。强化意识形态阵地管理，加强网络安全防控和舆情信息监测。建立健全分析研判机制，加强宗教、法治等领域教育，突出正面宣传引导，全面营造安全、文明、和谐的教育环境。</w:t>
      </w:r>
    </w:p>
    <w:p w:rsidR="00B27D2C" w:rsidRPr="009F55D6" w:rsidRDefault="00B27D2C" w:rsidP="00DB7B18">
      <w:pPr>
        <w:spacing w:line="600" w:lineRule="exact"/>
        <w:ind w:firstLineChars="200" w:firstLine="643"/>
        <w:rPr>
          <w:rFonts w:ascii="仿宋_GB2312" w:eastAsia="仿宋_GB2312"/>
          <w:sz w:val="32"/>
          <w:szCs w:val="32"/>
        </w:rPr>
      </w:pPr>
      <w:r w:rsidRPr="008033A5">
        <w:rPr>
          <w:rFonts w:ascii="楷体_GB2312" w:eastAsia="楷体_GB2312" w:hAnsi="宋体" w:cs="宋体"/>
          <w:b/>
          <w:color w:val="000000"/>
          <w:kern w:val="0"/>
          <w:sz w:val="32"/>
          <w:szCs w:val="32"/>
        </w:rPr>
        <w:t xml:space="preserve">7. </w:t>
      </w:r>
      <w:r>
        <w:rPr>
          <w:rFonts w:ascii="楷体_GB2312" w:eastAsia="楷体_GB2312" w:hAnsi="宋体" w:cs="宋体" w:hint="eastAsia"/>
          <w:b/>
          <w:color w:val="000000"/>
          <w:kern w:val="0"/>
          <w:sz w:val="32"/>
          <w:szCs w:val="32"/>
        </w:rPr>
        <w:t>抓紧抓实党员干部日常教育</w:t>
      </w:r>
      <w:r w:rsidRPr="008033A5">
        <w:rPr>
          <w:rFonts w:ascii="楷体_GB2312" w:eastAsia="楷体_GB2312" w:hAnsi="宋体" w:cs="宋体" w:hint="eastAsia"/>
          <w:b/>
          <w:color w:val="000000"/>
          <w:kern w:val="0"/>
          <w:sz w:val="32"/>
          <w:szCs w:val="32"/>
        </w:rPr>
        <w:t>。</w:t>
      </w:r>
      <w:r>
        <w:rPr>
          <w:rFonts w:ascii="仿宋_GB2312" w:eastAsia="仿宋_GB2312" w:hint="eastAsia"/>
          <w:sz w:val="32"/>
          <w:szCs w:val="32"/>
        </w:rPr>
        <w:t>充分发挥中心组示范作用，巩固深化“</w:t>
      </w:r>
      <w:r w:rsidRPr="009F55D6">
        <w:rPr>
          <w:rFonts w:ascii="仿宋_GB2312" w:eastAsia="仿宋_GB2312" w:hint="eastAsia"/>
          <w:sz w:val="32"/>
          <w:szCs w:val="32"/>
        </w:rPr>
        <w:t>不忘初心、牢记使命</w:t>
      </w:r>
      <w:r>
        <w:rPr>
          <w:rFonts w:ascii="仿宋_GB2312" w:eastAsia="仿宋_GB2312" w:hint="eastAsia"/>
          <w:sz w:val="32"/>
          <w:szCs w:val="32"/>
        </w:rPr>
        <w:t>”主题教育成果，推进“两学一做”学习教育常态化制度化。严格落实理论学习中心组学习制度，制定年度学习方案，通过组织专题研讨、举办报告会、实践学习等，进一步创新学习形式，改进学习方式，提高学习质量。充分发挥支部学习主体作用，加强支部理论学习，加强跟踪检查，推动支部学习常态化制度化。有效落实《中国共产党党员教育管理工作条例》《党员教育培训工作规划》，继续用好“学习强国”等平台，做到学习教育培训全覆盖。创新学习教育方式，不断提升党员干部教育的针对性和实效性。</w:t>
      </w:r>
    </w:p>
    <w:p w:rsidR="00B27D2C" w:rsidRPr="009F55D6" w:rsidRDefault="00B27D2C" w:rsidP="00DB7B18">
      <w:pPr>
        <w:spacing w:line="600" w:lineRule="exact"/>
        <w:ind w:firstLineChars="200" w:firstLine="643"/>
        <w:rPr>
          <w:rFonts w:ascii="仿宋_GB2312" w:eastAsia="仿宋_GB2312"/>
          <w:sz w:val="32"/>
          <w:szCs w:val="32"/>
        </w:rPr>
      </w:pPr>
      <w:r w:rsidRPr="008033A5">
        <w:rPr>
          <w:rFonts w:ascii="楷体_GB2312" w:eastAsia="楷体_GB2312" w:hAnsi="宋体" w:cs="宋体"/>
          <w:b/>
          <w:color w:val="000000"/>
          <w:kern w:val="0"/>
          <w:sz w:val="32"/>
          <w:szCs w:val="32"/>
        </w:rPr>
        <w:t xml:space="preserve">8. </w:t>
      </w:r>
      <w:r w:rsidRPr="008033A5">
        <w:rPr>
          <w:rFonts w:ascii="楷体_GB2312" w:eastAsia="楷体_GB2312" w:hAnsi="宋体" w:cs="宋体" w:hint="eastAsia"/>
          <w:b/>
          <w:color w:val="000000"/>
          <w:kern w:val="0"/>
          <w:sz w:val="32"/>
          <w:szCs w:val="32"/>
        </w:rPr>
        <w:t>抓好学生思想政治建设。</w:t>
      </w:r>
      <w:r w:rsidRPr="009F55D6">
        <w:rPr>
          <w:rFonts w:ascii="仿宋_GB2312" w:eastAsia="仿宋_GB2312" w:hint="eastAsia"/>
          <w:sz w:val="32"/>
          <w:szCs w:val="32"/>
        </w:rPr>
        <w:t>落实以学生为中心的理念，积极做好学生思想引领、价值引领，推进立德树人融入思想道德教育、文化知识教育、社会实践教育各环节，推动构建思想政治建设新格局。围绕学生成长成才，不断强化体育美育劳动教育，建立促进学生身心健康、全面发展的长效机制。夯实学生工作队伍，加强辅导员队伍建设，推进辅导员进课堂、进宿舍、进操场、进网络，不断加强人文关怀和心理疏导。创新推动网络思政，打造思想政治工作新品牌。</w:t>
      </w:r>
    </w:p>
    <w:p w:rsidR="00B27D2C" w:rsidRPr="0012048B" w:rsidRDefault="00B27D2C" w:rsidP="00DB7B18">
      <w:pPr>
        <w:spacing w:line="580" w:lineRule="exact"/>
        <w:ind w:firstLineChars="200" w:firstLine="640"/>
        <w:rPr>
          <w:rFonts w:ascii="黑体" w:eastAsia="黑体" w:hAnsi="黑体"/>
          <w:sz w:val="32"/>
          <w:szCs w:val="32"/>
        </w:rPr>
      </w:pPr>
      <w:r>
        <w:rPr>
          <w:rFonts w:ascii="黑体" w:eastAsia="黑体" w:hAnsi="黑体" w:hint="eastAsia"/>
          <w:sz w:val="32"/>
          <w:szCs w:val="32"/>
        </w:rPr>
        <w:t>三、加强基层组织建设，努力打</w:t>
      </w:r>
      <w:r w:rsidRPr="0012048B">
        <w:rPr>
          <w:rFonts w:ascii="黑体" w:eastAsia="黑体" w:hAnsi="黑体" w:hint="eastAsia"/>
          <w:sz w:val="32"/>
          <w:szCs w:val="32"/>
        </w:rPr>
        <w:t>造</w:t>
      </w:r>
      <w:r>
        <w:rPr>
          <w:rFonts w:ascii="黑体" w:eastAsia="黑体" w:hAnsi="黑体" w:hint="eastAsia"/>
          <w:sz w:val="32"/>
          <w:szCs w:val="32"/>
        </w:rPr>
        <w:t>院系</w:t>
      </w:r>
      <w:r w:rsidRPr="0012048B">
        <w:rPr>
          <w:rFonts w:ascii="黑体" w:eastAsia="黑体" w:hAnsi="黑体" w:hint="eastAsia"/>
          <w:sz w:val="32"/>
          <w:szCs w:val="32"/>
        </w:rPr>
        <w:t>“标杆”</w:t>
      </w:r>
    </w:p>
    <w:p w:rsidR="00B27D2C" w:rsidRDefault="00B27D2C" w:rsidP="00DB7B18">
      <w:pPr>
        <w:spacing w:line="600" w:lineRule="exact"/>
        <w:ind w:firstLineChars="200" w:firstLine="643"/>
        <w:rPr>
          <w:rFonts w:ascii="仿宋_GB2312" w:eastAsia="仿宋_GB2312"/>
          <w:sz w:val="32"/>
          <w:szCs w:val="32"/>
        </w:rPr>
      </w:pPr>
      <w:r w:rsidRPr="00DB387F">
        <w:rPr>
          <w:rFonts w:ascii="楷体_GB2312" w:eastAsia="楷体_GB2312" w:hAnsi="宋体" w:cs="宋体"/>
          <w:b/>
          <w:color w:val="000000"/>
          <w:kern w:val="0"/>
          <w:sz w:val="32"/>
          <w:szCs w:val="32"/>
        </w:rPr>
        <w:t xml:space="preserve">9. </w:t>
      </w:r>
      <w:r>
        <w:rPr>
          <w:rFonts w:ascii="楷体_GB2312" w:eastAsia="楷体_GB2312" w:hAnsi="宋体" w:cs="宋体" w:hint="eastAsia"/>
          <w:b/>
          <w:color w:val="000000"/>
          <w:kern w:val="0"/>
          <w:sz w:val="32"/>
          <w:szCs w:val="32"/>
        </w:rPr>
        <w:t>扎实</w:t>
      </w:r>
      <w:r w:rsidRPr="00DB387F">
        <w:rPr>
          <w:rFonts w:ascii="楷体_GB2312" w:eastAsia="楷体_GB2312" w:hAnsi="宋体" w:cs="宋体" w:hint="eastAsia"/>
          <w:b/>
          <w:color w:val="000000"/>
          <w:kern w:val="0"/>
          <w:sz w:val="32"/>
          <w:szCs w:val="32"/>
        </w:rPr>
        <w:t>推进基层组织建设。</w:t>
      </w:r>
      <w:r w:rsidRPr="009F55D6">
        <w:rPr>
          <w:rFonts w:ascii="仿宋_GB2312" w:eastAsia="仿宋_GB2312" w:hint="eastAsia"/>
          <w:sz w:val="32"/>
          <w:szCs w:val="32"/>
        </w:rPr>
        <w:t>认真贯彻《中国共产党支部工作条例</w:t>
      </w:r>
      <w:r>
        <w:rPr>
          <w:rFonts w:ascii="仿宋_GB2312" w:eastAsia="仿宋_GB2312" w:hint="eastAsia"/>
          <w:sz w:val="32"/>
          <w:szCs w:val="32"/>
        </w:rPr>
        <w:t>（试行）</w:t>
      </w:r>
      <w:r w:rsidRPr="009F55D6">
        <w:rPr>
          <w:rFonts w:ascii="仿宋_GB2312" w:eastAsia="仿宋_GB2312" w:hint="eastAsia"/>
          <w:sz w:val="32"/>
          <w:szCs w:val="32"/>
        </w:rPr>
        <w:t>》，逐项落实各项工作要求</w:t>
      </w:r>
      <w:r>
        <w:rPr>
          <w:rFonts w:ascii="仿宋_GB2312" w:eastAsia="仿宋_GB2312" w:hint="eastAsia"/>
          <w:sz w:val="32"/>
          <w:szCs w:val="32"/>
        </w:rPr>
        <w:t>。</w:t>
      </w:r>
      <w:r w:rsidRPr="009F55D6">
        <w:rPr>
          <w:rFonts w:ascii="仿宋_GB2312" w:eastAsia="仿宋_GB2312" w:hint="eastAsia"/>
          <w:sz w:val="32"/>
          <w:szCs w:val="32"/>
        </w:rPr>
        <w:t>扎实开展基层党组织达标创星活动，推进党支部标准化规范化建设。</w:t>
      </w:r>
      <w:r>
        <w:rPr>
          <w:rFonts w:ascii="仿宋_GB2312" w:eastAsia="仿宋_GB2312" w:hint="eastAsia"/>
          <w:sz w:val="32"/>
          <w:szCs w:val="32"/>
        </w:rPr>
        <w:t>今年做好基层党组织的集中换届选举工作，</w:t>
      </w:r>
      <w:r w:rsidRPr="009F55D6">
        <w:rPr>
          <w:rFonts w:ascii="仿宋_GB2312" w:eastAsia="仿宋_GB2312" w:hint="eastAsia"/>
          <w:sz w:val="32"/>
          <w:szCs w:val="32"/>
        </w:rPr>
        <w:t>配齐</w:t>
      </w:r>
      <w:r>
        <w:rPr>
          <w:rFonts w:ascii="仿宋_GB2312" w:eastAsia="仿宋_GB2312" w:hint="eastAsia"/>
          <w:sz w:val="32"/>
          <w:szCs w:val="32"/>
        </w:rPr>
        <w:t>专职</w:t>
      </w:r>
      <w:r w:rsidRPr="009F55D6">
        <w:rPr>
          <w:rFonts w:ascii="仿宋_GB2312" w:eastAsia="仿宋_GB2312" w:hint="eastAsia"/>
          <w:sz w:val="32"/>
          <w:szCs w:val="32"/>
        </w:rPr>
        <w:t>组织员</w:t>
      </w:r>
      <w:r>
        <w:rPr>
          <w:rFonts w:ascii="仿宋_GB2312" w:eastAsia="仿宋_GB2312" w:hint="eastAsia"/>
          <w:sz w:val="32"/>
          <w:szCs w:val="32"/>
        </w:rPr>
        <w:t>，</w:t>
      </w:r>
      <w:r w:rsidRPr="009F55D6">
        <w:rPr>
          <w:rFonts w:ascii="仿宋_GB2312" w:eastAsia="仿宋_GB2312" w:hint="eastAsia"/>
          <w:sz w:val="32"/>
          <w:szCs w:val="32"/>
        </w:rPr>
        <w:t>选优配强基层党组织</w:t>
      </w:r>
      <w:r>
        <w:rPr>
          <w:rFonts w:ascii="仿宋_GB2312" w:eastAsia="仿宋_GB2312" w:hint="eastAsia"/>
          <w:sz w:val="32"/>
          <w:szCs w:val="32"/>
        </w:rPr>
        <w:t>领导班子。全面实施教师党支部书记“双带头人”培育工程</w:t>
      </w:r>
      <w:r w:rsidRPr="009F55D6">
        <w:rPr>
          <w:rFonts w:ascii="仿宋_GB2312" w:eastAsia="仿宋_GB2312" w:hint="eastAsia"/>
          <w:sz w:val="32"/>
          <w:szCs w:val="32"/>
        </w:rPr>
        <w:t>，选树一批立得起、叫得响、做得实的优秀支部书记典型。落实</w:t>
      </w:r>
      <w:r>
        <w:rPr>
          <w:rFonts w:ascii="仿宋_GB2312" w:eastAsia="仿宋_GB2312" w:hint="eastAsia"/>
          <w:sz w:val="32"/>
          <w:szCs w:val="32"/>
        </w:rPr>
        <w:t>基层</w:t>
      </w:r>
      <w:r w:rsidRPr="009F55D6">
        <w:rPr>
          <w:rFonts w:ascii="仿宋_GB2312" w:eastAsia="仿宋_GB2312" w:hint="eastAsia"/>
          <w:sz w:val="32"/>
          <w:szCs w:val="32"/>
        </w:rPr>
        <w:t>党</w:t>
      </w:r>
      <w:r>
        <w:rPr>
          <w:rFonts w:ascii="仿宋_GB2312" w:eastAsia="仿宋_GB2312" w:hint="eastAsia"/>
          <w:sz w:val="32"/>
          <w:szCs w:val="32"/>
        </w:rPr>
        <w:t>组织</w:t>
      </w:r>
      <w:r w:rsidRPr="009F55D6">
        <w:rPr>
          <w:rFonts w:ascii="仿宋_GB2312" w:eastAsia="仿宋_GB2312" w:hint="eastAsia"/>
          <w:sz w:val="32"/>
          <w:szCs w:val="32"/>
        </w:rPr>
        <w:t>书记</w:t>
      </w:r>
      <w:r>
        <w:rPr>
          <w:rFonts w:ascii="仿宋_GB2312" w:eastAsia="仿宋_GB2312" w:hint="eastAsia"/>
          <w:sz w:val="32"/>
          <w:szCs w:val="32"/>
        </w:rPr>
        <w:t>抓</w:t>
      </w:r>
      <w:r w:rsidRPr="009F55D6">
        <w:rPr>
          <w:rFonts w:ascii="仿宋_GB2312" w:eastAsia="仿宋_GB2312" w:hint="eastAsia"/>
          <w:sz w:val="32"/>
          <w:szCs w:val="32"/>
        </w:rPr>
        <w:t>党建述职考核评议制度。加强离退休干部党</w:t>
      </w:r>
      <w:r>
        <w:rPr>
          <w:rFonts w:ascii="仿宋_GB2312" w:eastAsia="仿宋_GB2312" w:hint="eastAsia"/>
          <w:sz w:val="32"/>
          <w:szCs w:val="32"/>
        </w:rPr>
        <w:t>支部</w:t>
      </w:r>
      <w:r w:rsidRPr="009F55D6">
        <w:rPr>
          <w:rFonts w:ascii="仿宋_GB2312" w:eastAsia="仿宋_GB2312" w:hint="eastAsia"/>
          <w:sz w:val="32"/>
          <w:szCs w:val="32"/>
        </w:rPr>
        <w:t>建设</w:t>
      </w:r>
      <w:r>
        <w:rPr>
          <w:rFonts w:ascii="仿宋_GB2312" w:eastAsia="仿宋_GB2312" w:hint="eastAsia"/>
          <w:sz w:val="32"/>
          <w:szCs w:val="32"/>
        </w:rPr>
        <w:t>，给予开展工作的大力支持</w:t>
      </w:r>
      <w:r w:rsidRPr="009F55D6">
        <w:rPr>
          <w:rFonts w:ascii="仿宋_GB2312" w:eastAsia="仿宋_GB2312" w:hint="eastAsia"/>
          <w:sz w:val="32"/>
          <w:szCs w:val="32"/>
        </w:rPr>
        <w:t>。</w:t>
      </w:r>
      <w:r>
        <w:rPr>
          <w:rFonts w:ascii="仿宋_GB2312" w:eastAsia="仿宋_GB2312" w:hint="eastAsia"/>
          <w:sz w:val="32"/>
          <w:szCs w:val="32"/>
        </w:rPr>
        <w:t>扎实推进党务公开，发展党内民主，强化党内监督。规范党员组织关系和党费管理。落实毕业生党员组织关系管理，</w:t>
      </w:r>
      <w:r w:rsidRPr="009F55D6">
        <w:rPr>
          <w:rFonts w:ascii="仿宋_GB2312" w:eastAsia="仿宋_GB2312" w:hint="eastAsia"/>
          <w:sz w:val="32"/>
          <w:szCs w:val="32"/>
        </w:rPr>
        <w:t>做好党员组织关系管理工作。严格规范党费的收缴、管理和使用。</w:t>
      </w:r>
    </w:p>
    <w:p w:rsidR="00B27D2C" w:rsidRPr="009F55D6" w:rsidRDefault="00B27D2C" w:rsidP="00DB7B18">
      <w:pPr>
        <w:spacing w:line="600" w:lineRule="exact"/>
        <w:ind w:firstLineChars="200" w:firstLine="643"/>
        <w:rPr>
          <w:rFonts w:ascii="仿宋_GB2312" w:eastAsia="仿宋_GB2312"/>
          <w:sz w:val="32"/>
          <w:szCs w:val="32"/>
        </w:rPr>
      </w:pPr>
      <w:r w:rsidRPr="00DB387F">
        <w:rPr>
          <w:rFonts w:ascii="楷体_GB2312" w:eastAsia="楷体_GB2312" w:hAnsi="宋体" w:cs="宋体"/>
          <w:b/>
          <w:color w:val="000000"/>
          <w:kern w:val="0"/>
          <w:sz w:val="32"/>
          <w:szCs w:val="32"/>
        </w:rPr>
        <w:t xml:space="preserve">10. </w:t>
      </w:r>
      <w:r w:rsidRPr="00DB387F">
        <w:rPr>
          <w:rFonts w:ascii="楷体_GB2312" w:eastAsia="楷体_GB2312" w:hAnsi="宋体" w:cs="宋体" w:hint="eastAsia"/>
          <w:b/>
          <w:color w:val="000000"/>
          <w:kern w:val="0"/>
          <w:sz w:val="32"/>
          <w:szCs w:val="32"/>
        </w:rPr>
        <w:t>严格落实党内组织生活制度。</w:t>
      </w:r>
      <w:r>
        <w:rPr>
          <w:rFonts w:ascii="仿宋_GB2312" w:eastAsia="仿宋_GB2312" w:hint="eastAsia"/>
          <w:sz w:val="32"/>
          <w:szCs w:val="32"/>
        </w:rPr>
        <w:t>严格执行“三会一课”、党</w:t>
      </w:r>
      <w:r w:rsidRPr="009F55D6">
        <w:rPr>
          <w:rFonts w:ascii="仿宋_GB2312" w:eastAsia="仿宋_GB2312" w:hint="eastAsia"/>
          <w:sz w:val="32"/>
          <w:szCs w:val="32"/>
        </w:rPr>
        <w:t>日活动、组织生活会、民主评议党员、谈心谈话等组织生活制度，切实增强党内政治生活的政治性、时代性、原则性、战斗性。党员领导干部以普通党员身份，参加所在党支部活动，认真过好双重组织生活。创新组织生活形式，通过组织到红色革命教育基地参观，观看革命教育专题片，重温党的光辉历史与革命传统，上专题党课，开展知识竞赛、党员志愿服务活动等形式，丰富组织生活内容，提高组织生活的质量，增强党组织的创造力、凝聚力和战斗力。</w:t>
      </w:r>
    </w:p>
    <w:p w:rsidR="00B27D2C" w:rsidRPr="009F55D6" w:rsidRDefault="00B27D2C" w:rsidP="00DB7B18">
      <w:pPr>
        <w:spacing w:line="600" w:lineRule="exact"/>
        <w:ind w:firstLineChars="200" w:firstLine="643"/>
        <w:rPr>
          <w:rFonts w:ascii="仿宋_GB2312" w:eastAsia="仿宋_GB2312"/>
          <w:sz w:val="32"/>
          <w:szCs w:val="32"/>
        </w:rPr>
      </w:pPr>
      <w:r w:rsidRPr="0079113F">
        <w:rPr>
          <w:rFonts w:ascii="楷体_GB2312" w:eastAsia="楷体_GB2312" w:hAnsi="宋体" w:cs="宋体"/>
          <w:b/>
          <w:color w:val="000000"/>
          <w:kern w:val="0"/>
          <w:sz w:val="32"/>
          <w:szCs w:val="32"/>
        </w:rPr>
        <w:t xml:space="preserve">11. </w:t>
      </w:r>
      <w:r w:rsidRPr="0079113F">
        <w:rPr>
          <w:rFonts w:ascii="楷体_GB2312" w:eastAsia="楷体_GB2312" w:hAnsi="宋体" w:cs="宋体" w:hint="eastAsia"/>
          <w:b/>
          <w:color w:val="000000"/>
          <w:kern w:val="0"/>
          <w:sz w:val="32"/>
          <w:szCs w:val="32"/>
        </w:rPr>
        <w:t>规范发展党员工作。</w:t>
      </w:r>
      <w:r w:rsidRPr="009F55D6">
        <w:rPr>
          <w:rFonts w:ascii="仿宋_GB2312" w:eastAsia="仿宋_GB2312" w:hint="eastAsia"/>
          <w:sz w:val="32"/>
          <w:szCs w:val="32"/>
        </w:rPr>
        <w:t>根据《党章》、《中国共产党发展党员工作细则》，严格发展党员，确保完成发展党员目标任务，严格按照发展党员</w:t>
      </w:r>
      <w:r>
        <w:rPr>
          <w:rFonts w:ascii="仿宋_GB2312" w:eastAsia="仿宋_GB2312" w:hint="eastAsia"/>
          <w:sz w:val="32"/>
          <w:szCs w:val="32"/>
        </w:rPr>
        <w:t>工作</w:t>
      </w:r>
      <w:r w:rsidRPr="009F55D6">
        <w:rPr>
          <w:rFonts w:ascii="仿宋_GB2312" w:eastAsia="仿宋_GB2312" w:hint="eastAsia"/>
          <w:sz w:val="32"/>
          <w:szCs w:val="32"/>
        </w:rPr>
        <w:t>程序，建立发展党员台账。坚持把政治标准放在首位，严把党员发展质量关，重视在优秀青年教师中</w:t>
      </w:r>
      <w:r>
        <w:rPr>
          <w:rFonts w:ascii="仿宋_GB2312" w:eastAsia="仿宋_GB2312" w:hint="eastAsia"/>
          <w:sz w:val="32"/>
          <w:szCs w:val="32"/>
        </w:rPr>
        <w:t>、在高级职称教师中发展党员，做好在学生</w:t>
      </w:r>
      <w:r w:rsidRPr="009F55D6">
        <w:rPr>
          <w:rFonts w:ascii="仿宋_GB2312" w:eastAsia="仿宋_GB2312" w:hint="eastAsia"/>
          <w:sz w:val="32"/>
          <w:szCs w:val="32"/>
        </w:rPr>
        <w:t>中发展党员工作，将“推荐优秀团员作为入党积极分子人选”作为重要渠道，重视发展少数民族学生入党。</w:t>
      </w:r>
    </w:p>
    <w:p w:rsidR="00B27D2C" w:rsidRPr="0012048B" w:rsidRDefault="00B27D2C" w:rsidP="00DB7B18">
      <w:pPr>
        <w:spacing w:line="580" w:lineRule="exact"/>
        <w:ind w:firstLineChars="200" w:firstLine="640"/>
        <w:rPr>
          <w:rFonts w:ascii="黑体" w:eastAsia="黑体" w:hAnsi="黑体"/>
          <w:sz w:val="32"/>
          <w:szCs w:val="32"/>
        </w:rPr>
      </w:pPr>
      <w:r w:rsidRPr="0012048B">
        <w:rPr>
          <w:rFonts w:ascii="黑体" w:eastAsia="黑体" w:hAnsi="黑体" w:hint="eastAsia"/>
          <w:sz w:val="32"/>
          <w:szCs w:val="32"/>
        </w:rPr>
        <w:t>四、加强干部队伍建设，强化人才支撑</w:t>
      </w:r>
    </w:p>
    <w:p w:rsidR="00B27D2C" w:rsidRPr="009F55D6" w:rsidRDefault="00B27D2C" w:rsidP="00DB7B18">
      <w:pPr>
        <w:spacing w:line="600" w:lineRule="exact"/>
        <w:ind w:firstLineChars="200" w:firstLine="643"/>
        <w:rPr>
          <w:rFonts w:ascii="仿宋_GB2312" w:eastAsia="仿宋_GB2312"/>
          <w:sz w:val="32"/>
          <w:szCs w:val="32"/>
        </w:rPr>
      </w:pPr>
      <w:r w:rsidRPr="006C05A2">
        <w:rPr>
          <w:rFonts w:ascii="楷体_GB2312" w:eastAsia="楷体_GB2312" w:hAnsi="宋体" w:cs="宋体"/>
          <w:b/>
          <w:color w:val="000000"/>
          <w:kern w:val="0"/>
          <w:sz w:val="32"/>
          <w:szCs w:val="32"/>
        </w:rPr>
        <w:t xml:space="preserve">12. </w:t>
      </w:r>
      <w:r w:rsidRPr="006C05A2">
        <w:rPr>
          <w:rFonts w:ascii="楷体_GB2312" w:eastAsia="楷体_GB2312" w:hAnsi="宋体" w:cs="宋体" w:hint="eastAsia"/>
          <w:b/>
          <w:color w:val="000000"/>
          <w:kern w:val="0"/>
          <w:sz w:val="32"/>
          <w:szCs w:val="32"/>
        </w:rPr>
        <w:t>加大干部选拔任用力度。</w:t>
      </w:r>
      <w:r w:rsidRPr="009F55D6">
        <w:rPr>
          <w:rFonts w:ascii="仿宋_GB2312" w:eastAsia="仿宋_GB2312" w:hint="eastAsia"/>
          <w:sz w:val="32"/>
          <w:szCs w:val="32"/>
        </w:rPr>
        <w:t>贯彻落实《党政领导干部选拔任用工作条例》、《福建省领导干部政治考察办法（试行）》，完善院管领导干部年度考核规定，开展领导干部年度考核工作。</w:t>
      </w:r>
      <w:r>
        <w:rPr>
          <w:rFonts w:ascii="仿宋_GB2312" w:eastAsia="仿宋_GB2312" w:hint="eastAsia"/>
          <w:sz w:val="32"/>
          <w:szCs w:val="32"/>
        </w:rPr>
        <w:t>注重</w:t>
      </w:r>
      <w:r w:rsidRPr="009F55D6">
        <w:rPr>
          <w:rFonts w:ascii="仿宋_GB2312" w:eastAsia="仿宋_GB2312" w:hint="eastAsia"/>
          <w:sz w:val="32"/>
          <w:szCs w:val="32"/>
        </w:rPr>
        <w:t>在重点项目、重点工作一线考察</w:t>
      </w:r>
      <w:r>
        <w:rPr>
          <w:rFonts w:ascii="仿宋_GB2312" w:eastAsia="仿宋_GB2312" w:hint="eastAsia"/>
          <w:sz w:val="32"/>
          <w:szCs w:val="32"/>
        </w:rPr>
        <w:t>中</w:t>
      </w:r>
      <w:r w:rsidRPr="009F55D6">
        <w:rPr>
          <w:rFonts w:ascii="仿宋_GB2312" w:eastAsia="仿宋_GB2312" w:hint="eastAsia"/>
          <w:sz w:val="32"/>
          <w:szCs w:val="32"/>
        </w:rPr>
        <w:t>考核</w:t>
      </w:r>
      <w:r>
        <w:rPr>
          <w:rFonts w:ascii="仿宋_GB2312" w:eastAsia="仿宋_GB2312" w:hint="eastAsia"/>
          <w:sz w:val="32"/>
          <w:szCs w:val="32"/>
        </w:rPr>
        <w:t>干部</w:t>
      </w:r>
      <w:r w:rsidRPr="009F55D6">
        <w:rPr>
          <w:rFonts w:ascii="仿宋_GB2312" w:eastAsia="仿宋_GB2312" w:hint="eastAsia"/>
          <w:sz w:val="32"/>
          <w:szCs w:val="32"/>
        </w:rPr>
        <w:t>，</w:t>
      </w:r>
      <w:r>
        <w:rPr>
          <w:rFonts w:ascii="仿宋_GB2312" w:eastAsia="仿宋_GB2312" w:hint="eastAsia"/>
          <w:sz w:val="32"/>
          <w:szCs w:val="32"/>
        </w:rPr>
        <w:t>要</w:t>
      </w:r>
      <w:r w:rsidRPr="009F55D6">
        <w:rPr>
          <w:rFonts w:ascii="仿宋_GB2312" w:eastAsia="仿宋_GB2312" w:hint="eastAsia"/>
          <w:sz w:val="32"/>
          <w:szCs w:val="32"/>
        </w:rPr>
        <w:t>在疫情防控和</w:t>
      </w:r>
      <w:r>
        <w:rPr>
          <w:rFonts w:ascii="仿宋_GB2312" w:eastAsia="仿宋_GB2312" w:hint="eastAsia"/>
          <w:sz w:val="32"/>
          <w:szCs w:val="32"/>
        </w:rPr>
        <w:t>返校</w:t>
      </w:r>
      <w:r w:rsidRPr="009F55D6">
        <w:rPr>
          <w:rFonts w:ascii="仿宋_GB2312" w:eastAsia="仿宋_GB2312" w:hint="eastAsia"/>
          <w:sz w:val="32"/>
          <w:szCs w:val="32"/>
        </w:rPr>
        <w:t>复</w:t>
      </w:r>
      <w:r>
        <w:rPr>
          <w:rFonts w:ascii="仿宋_GB2312" w:eastAsia="仿宋_GB2312" w:hint="eastAsia"/>
          <w:sz w:val="32"/>
          <w:szCs w:val="32"/>
        </w:rPr>
        <w:t>学</w:t>
      </w:r>
      <w:r w:rsidRPr="009F55D6">
        <w:rPr>
          <w:rFonts w:ascii="仿宋_GB2312" w:eastAsia="仿宋_GB2312" w:hint="eastAsia"/>
          <w:sz w:val="32"/>
          <w:szCs w:val="32"/>
        </w:rPr>
        <w:t>一线</w:t>
      </w:r>
      <w:r>
        <w:rPr>
          <w:rFonts w:ascii="仿宋_GB2312" w:eastAsia="仿宋_GB2312" w:hint="eastAsia"/>
          <w:sz w:val="32"/>
          <w:szCs w:val="32"/>
        </w:rPr>
        <w:t>中</w:t>
      </w:r>
      <w:r w:rsidRPr="009F55D6">
        <w:rPr>
          <w:rFonts w:ascii="仿宋_GB2312" w:eastAsia="仿宋_GB2312" w:hint="eastAsia"/>
          <w:sz w:val="32"/>
          <w:szCs w:val="32"/>
        </w:rPr>
        <w:t>精准考察识别干部，真正树立重实绩、重实干、重基层的鲜明导向。</w:t>
      </w:r>
      <w:r>
        <w:rPr>
          <w:rFonts w:ascii="仿宋_GB2312" w:eastAsia="仿宋_GB2312" w:hint="eastAsia"/>
          <w:sz w:val="32"/>
          <w:szCs w:val="32"/>
        </w:rPr>
        <w:t>加大干部的选拔任用工作力度，积极培养、选拔、任用一批院管干部，构建梯次合理的干部队伍结构</w:t>
      </w:r>
      <w:r w:rsidRPr="009F55D6">
        <w:rPr>
          <w:rFonts w:ascii="仿宋_GB2312" w:eastAsia="仿宋_GB2312" w:hint="eastAsia"/>
          <w:sz w:val="32"/>
          <w:szCs w:val="32"/>
        </w:rPr>
        <w:t>。推行系（部）党政班子成员交叉任职。</w:t>
      </w:r>
      <w:r>
        <w:rPr>
          <w:rFonts w:ascii="仿宋_GB2312" w:eastAsia="仿宋_GB2312" w:hint="eastAsia"/>
          <w:sz w:val="32"/>
          <w:szCs w:val="32"/>
        </w:rPr>
        <w:t>加大</w:t>
      </w:r>
      <w:r w:rsidRPr="009F55D6">
        <w:rPr>
          <w:rFonts w:ascii="仿宋_GB2312" w:eastAsia="仿宋_GB2312" w:hint="eastAsia"/>
          <w:sz w:val="32"/>
          <w:szCs w:val="32"/>
        </w:rPr>
        <w:t>选拔任用年轻干部，加大干部轮岗交流力度。</w:t>
      </w:r>
    </w:p>
    <w:p w:rsidR="00B27D2C" w:rsidRPr="009F55D6" w:rsidRDefault="00B27D2C" w:rsidP="00DB7B18">
      <w:pPr>
        <w:spacing w:line="600" w:lineRule="exact"/>
        <w:ind w:firstLineChars="200" w:firstLine="643"/>
        <w:rPr>
          <w:rFonts w:ascii="仿宋_GB2312" w:eastAsia="仿宋_GB2312"/>
          <w:sz w:val="32"/>
          <w:szCs w:val="32"/>
        </w:rPr>
      </w:pPr>
      <w:r w:rsidRPr="00E51FAB">
        <w:rPr>
          <w:rFonts w:ascii="楷体_GB2312" w:eastAsia="楷体_GB2312" w:hAnsi="宋体" w:cs="宋体"/>
          <w:b/>
          <w:color w:val="000000"/>
          <w:kern w:val="0"/>
          <w:sz w:val="32"/>
          <w:szCs w:val="32"/>
        </w:rPr>
        <w:t xml:space="preserve">13. </w:t>
      </w:r>
      <w:r w:rsidRPr="00E51FAB">
        <w:rPr>
          <w:rFonts w:ascii="楷体_GB2312" w:eastAsia="楷体_GB2312" w:hAnsi="宋体" w:cs="宋体" w:hint="eastAsia"/>
          <w:b/>
          <w:color w:val="000000"/>
          <w:kern w:val="0"/>
          <w:sz w:val="32"/>
          <w:szCs w:val="32"/>
        </w:rPr>
        <w:t>加强人才队伍建设。</w:t>
      </w:r>
      <w:r w:rsidRPr="009F55D6">
        <w:rPr>
          <w:rFonts w:ascii="仿宋_GB2312" w:eastAsia="仿宋_GB2312" w:hint="eastAsia"/>
          <w:sz w:val="32"/>
          <w:szCs w:val="32"/>
        </w:rPr>
        <w:t>坚持党管人才原则，大力实施人才强校战略。以高层次人才为重点，统筹推进各类人才队伍建设，着力打造政治素质过硬、业务能力精湛、育人水平高超的教师队伍和具有较高治理能力的党政管理队伍。落实年度人才引进计划，加大优秀青年骨干教师培养力度。加强对现有人才政策梳理，提升政策应用效应。</w:t>
      </w:r>
      <w:r>
        <w:rPr>
          <w:rFonts w:ascii="仿宋_GB2312" w:eastAsia="仿宋_GB2312" w:hint="eastAsia"/>
          <w:sz w:val="32"/>
          <w:szCs w:val="32"/>
        </w:rPr>
        <w:t>用足用活各级人才政策，</w:t>
      </w:r>
      <w:r w:rsidRPr="009F55D6">
        <w:rPr>
          <w:rFonts w:ascii="仿宋_GB2312" w:eastAsia="仿宋_GB2312" w:hint="eastAsia"/>
          <w:sz w:val="32"/>
          <w:szCs w:val="32"/>
        </w:rPr>
        <w:t>持续开展“人才</w:t>
      </w:r>
      <w:r>
        <w:rPr>
          <w:rFonts w:ascii="微软雅黑" w:eastAsia="微软雅黑" w:hAnsi="微软雅黑" w:hint="eastAsia"/>
          <w:sz w:val="32"/>
          <w:szCs w:val="32"/>
        </w:rPr>
        <w:t>·</w:t>
      </w:r>
      <w:r w:rsidRPr="009F55D6">
        <w:rPr>
          <w:rFonts w:ascii="仿宋_GB2312" w:eastAsia="仿宋_GB2312" w:hint="eastAsia"/>
          <w:sz w:val="32"/>
          <w:szCs w:val="32"/>
        </w:rPr>
        <w:t>南平校园行”招聘活动</w:t>
      </w:r>
      <w:r>
        <w:rPr>
          <w:rFonts w:ascii="仿宋_GB2312" w:eastAsia="仿宋_GB2312" w:hint="eastAsia"/>
          <w:sz w:val="32"/>
          <w:szCs w:val="32"/>
        </w:rPr>
        <w:t>和做好</w:t>
      </w:r>
      <w:r w:rsidRPr="00437211">
        <w:rPr>
          <w:rFonts w:ascii="仿宋_GB2312" w:eastAsia="仿宋_GB2312" w:hint="eastAsia"/>
          <w:sz w:val="32"/>
          <w:szCs w:val="32"/>
        </w:rPr>
        <w:t>引进“双一流”高校优秀毕业生和急需紧缺专业技术人才</w:t>
      </w:r>
      <w:r>
        <w:rPr>
          <w:rFonts w:ascii="仿宋_GB2312" w:eastAsia="仿宋_GB2312" w:hint="eastAsia"/>
          <w:sz w:val="32"/>
          <w:szCs w:val="32"/>
        </w:rPr>
        <w:t>工作</w:t>
      </w:r>
      <w:r w:rsidRPr="009F55D6">
        <w:rPr>
          <w:rFonts w:ascii="仿宋_GB2312" w:eastAsia="仿宋_GB2312" w:hint="eastAsia"/>
          <w:sz w:val="32"/>
          <w:szCs w:val="32"/>
        </w:rPr>
        <w:t>。</w:t>
      </w:r>
    </w:p>
    <w:p w:rsidR="00B27D2C" w:rsidRPr="009F55D6" w:rsidRDefault="00B27D2C" w:rsidP="00DB7B18">
      <w:pPr>
        <w:spacing w:line="600" w:lineRule="exact"/>
        <w:ind w:firstLineChars="200" w:firstLine="643"/>
        <w:rPr>
          <w:rFonts w:ascii="仿宋_GB2312" w:eastAsia="仿宋_GB2312"/>
          <w:sz w:val="32"/>
          <w:szCs w:val="32"/>
        </w:rPr>
      </w:pPr>
      <w:r w:rsidRPr="00437211">
        <w:rPr>
          <w:rFonts w:ascii="楷体_GB2312" w:eastAsia="楷体_GB2312" w:hAnsi="宋体" w:cs="宋体"/>
          <w:b/>
          <w:color w:val="000000"/>
          <w:kern w:val="0"/>
          <w:sz w:val="32"/>
          <w:szCs w:val="32"/>
        </w:rPr>
        <w:t xml:space="preserve">14. </w:t>
      </w:r>
      <w:r w:rsidRPr="00437211">
        <w:rPr>
          <w:rFonts w:ascii="楷体_GB2312" w:eastAsia="楷体_GB2312" w:hAnsi="宋体" w:cs="宋体" w:hint="eastAsia"/>
          <w:b/>
          <w:color w:val="000000"/>
          <w:kern w:val="0"/>
          <w:sz w:val="32"/>
          <w:szCs w:val="32"/>
        </w:rPr>
        <w:t>加大干部教育培训力度。</w:t>
      </w:r>
      <w:r>
        <w:rPr>
          <w:rFonts w:ascii="仿宋_GB2312" w:eastAsia="仿宋_GB2312" w:hint="eastAsia"/>
          <w:sz w:val="32"/>
          <w:szCs w:val="32"/>
        </w:rPr>
        <w:t>持续推进“业务大学习、能力大提升”活动，</w:t>
      </w:r>
      <w:r w:rsidRPr="009F55D6">
        <w:rPr>
          <w:rFonts w:ascii="仿宋_GB2312" w:eastAsia="仿宋_GB2312" w:hint="eastAsia"/>
          <w:sz w:val="32"/>
          <w:szCs w:val="32"/>
        </w:rPr>
        <w:t>坚持走出去学，请进来教，办好赴外专题培训班，教育引导干部不断增强“九大本领”，提高治理能力</w:t>
      </w:r>
      <w:r>
        <w:rPr>
          <w:rFonts w:ascii="仿宋_GB2312" w:eastAsia="仿宋_GB2312" w:hint="eastAsia"/>
          <w:sz w:val="32"/>
          <w:szCs w:val="32"/>
        </w:rPr>
        <w:t>，</w:t>
      </w:r>
      <w:r w:rsidRPr="009F55D6">
        <w:rPr>
          <w:rFonts w:ascii="仿宋_GB2312" w:eastAsia="仿宋_GB2312" w:hint="eastAsia"/>
          <w:sz w:val="32"/>
          <w:szCs w:val="32"/>
        </w:rPr>
        <w:t>推动干部政治能力和业务水平双提升。利用学院党校</w:t>
      </w:r>
      <w:r>
        <w:rPr>
          <w:rFonts w:ascii="仿宋_GB2312" w:eastAsia="仿宋_GB2312" w:hint="eastAsia"/>
          <w:sz w:val="32"/>
          <w:szCs w:val="32"/>
        </w:rPr>
        <w:t>等</w:t>
      </w:r>
      <w:r w:rsidRPr="009F55D6">
        <w:rPr>
          <w:rFonts w:ascii="仿宋_GB2312" w:eastAsia="仿宋_GB2312" w:hint="eastAsia"/>
          <w:sz w:val="32"/>
          <w:szCs w:val="32"/>
        </w:rPr>
        <w:t>阵地加强对全体</w:t>
      </w:r>
      <w:r>
        <w:rPr>
          <w:rFonts w:ascii="仿宋_GB2312" w:eastAsia="仿宋_GB2312" w:hint="eastAsia"/>
          <w:sz w:val="32"/>
          <w:szCs w:val="32"/>
        </w:rPr>
        <w:t>党员、</w:t>
      </w:r>
      <w:r w:rsidRPr="009F55D6">
        <w:rPr>
          <w:rFonts w:ascii="仿宋_GB2312" w:eastAsia="仿宋_GB2312" w:hint="eastAsia"/>
          <w:sz w:val="32"/>
          <w:szCs w:val="32"/>
        </w:rPr>
        <w:t>干部、入党积极分子开展教育培训。</w:t>
      </w:r>
      <w:r>
        <w:rPr>
          <w:rFonts w:ascii="仿宋_GB2312" w:eastAsia="仿宋_GB2312" w:hint="eastAsia"/>
          <w:sz w:val="32"/>
          <w:szCs w:val="32"/>
        </w:rPr>
        <w:t>年内</w:t>
      </w:r>
      <w:r w:rsidRPr="009F55D6">
        <w:rPr>
          <w:rFonts w:ascii="仿宋_GB2312" w:eastAsia="仿宋_GB2312" w:hint="eastAsia"/>
          <w:sz w:val="32"/>
          <w:szCs w:val="32"/>
        </w:rPr>
        <w:t>举办</w:t>
      </w:r>
      <w:r w:rsidRPr="009F55D6">
        <w:rPr>
          <w:rFonts w:ascii="仿宋_GB2312" w:eastAsia="仿宋_GB2312"/>
          <w:sz w:val="32"/>
          <w:szCs w:val="32"/>
        </w:rPr>
        <w:t>1</w:t>
      </w:r>
      <w:r w:rsidRPr="009F55D6">
        <w:rPr>
          <w:rFonts w:ascii="仿宋_GB2312" w:eastAsia="仿宋_GB2312" w:hint="eastAsia"/>
          <w:sz w:val="32"/>
          <w:szCs w:val="32"/>
        </w:rPr>
        <w:t>期</w:t>
      </w:r>
      <w:r>
        <w:rPr>
          <w:rFonts w:ascii="仿宋_GB2312" w:eastAsia="仿宋_GB2312" w:hint="eastAsia"/>
          <w:sz w:val="32"/>
          <w:szCs w:val="32"/>
        </w:rPr>
        <w:t>党的建设和提升办学治校能力党政管理干部</w:t>
      </w:r>
      <w:r w:rsidRPr="009F55D6">
        <w:rPr>
          <w:rFonts w:ascii="仿宋_GB2312" w:eastAsia="仿宋_GB2312" w:hint="eastAsia"/>
          <w:sz w:val="32"/>
          <w:szCs w:val="32"/>
        </w:rPr>
        <w:t>专题培训班，举办</w:t>
      </w:r>
      <w:r w:rsidRPr="009F55D6">
        <w:rPr>
          <w:rFonts w:ascii="仿宋_GB2312" w:eastAsia="仿宋_GB2312"/>
          <w:sz w:val="32"/>
          <w:szCs w:val="32"/>
        </w:rPr>
        <w:t>1</w:t>
      </w:r>
      <w:r w:rsidRPr="009F55D6">
        <w:rPr>
          <w:rFonts w:ascii="仿宋_GB2312" w:eastAsia="仿宋_GB2312" w:hint="eastAsia"/>
          <w:sz w:val="32"/>
          <w:szCs w:val="32"/>
        </w:rPr>
        <w:t>期</w:t>
      </w:r>
      <w:r>
        <w:rPr>
          <w:rFonts w:ascii="仿宋_GB2312" w:eastAsia="仿宋_GB2312" w:hint="eastAsia"/>
          <w:sz w:val="32"/>
          <w:szCs w:val="32"/>
        </w:rPr>
        <w:t>党务工作者</w:t>
      </w:r>
      <w:r w:rsidRPr="009F55D6">
        <w:rPr>
          <w:rFonts w:ascii="仿宋_GB2312" w:eastAsia="仿宋_GB2312" w:hint="eastAsia"/>
          <w:sz w:val="32"/>
          <w:szCs w:val="32"/>
        </w:rPr>
        <w:t>专题培训班</w:t>
      </w:r>
      <w:r>
        <w:rPr>
          <w:rFonts w:ascii="仿宋_GB2312" w:eastAsia="仿宋_GB2312" w:hint="eastAsia"/>
          <w:sz w:val="32"/>
          <w:szCs w:val="32"/>
        </w:rPr>
        <w:t>，积极选送党员</w:t>
      </w:r>
      <w:r w:rsidRPr="009F55D6">
        <w:rPr>
          <w:rFonts w:ascii="仿宋_GB2312" w:eastAsia="仿宋_GB2312" w:hint="eastAsia"/>
          <w:sz w:val="32"/>
          <w:szCs w:val="32"/>
        </w:rPr>
        <w:t>干部参加国家、省、市各类培训</w:t>
      </w:r>
      <w:r>
        <w:rPr>
          <w:rFonts w:ascii="仿宋_GB2312" w:eastAsia="仿宋_GB2312" w:hint="eastAsia"/>
          <w:sz w:val="32"/>
          <w:szCs w:val="32"/>
        </w:rPr>
        <w:t>班</w:t>
      </w:r>
      <w:r w:rsidRPr="009F55D6">
        <w:rPr>
          <w:rFonts w:ascii="仿宋_GB2312" w:eastAsia="仿宋_GB2312" w:hint="eastAsia"/>
          <w:sz w:val="32"/>
          <w:szCs w:val="32"/>
        </w:rPr>
        <w:t>。</w:t>
      </w:r>
    </w:p>
    <w:p w:rsidR="00B27D2C" w:rsidRPr="0012048B" w:rsidRDefault="00B27D2C" w:rsidP="00DB7B18">
      <w:pPr>
        <w:spacing w:line="580" w:lineRule="exact"/>
        <w:ind w:firstLineChars="200" w:firstLine="640"/>
        <w:rPr>
          <w:rFonts w:ascii="黑体" w:eastAsia="黑体" w:hAnsi="黑体"/>
          <w:sz w:val="32"/>
          <w:szCs w:val="32"/>
        </w:rPr>
      </w:pPr>
      <w:r w:rsidRPr="0012048B">
        <w:rPr>
          <w:rFonts w:ascii="黑体" w:eastAsia="黑体" w:hAnsi="黑体" w:hint="eastAsia"/>
          <w:sz w:val="32"/>
          <w:szCs w:val="32"/>
        </w:rPr>
        <w:t>五、加强作风建设，持之以恒正风肃纪</w:t>
      </w:r>
    </w:p>
    <w:p w:rsidR="00B27D2C" w:rsidRDefault="00B27D2C" w:rsidP="00DB7B18">
      <w:pPr>
        <w:spacing w:line="600" w:lineRule="exact"/>
        <w:ind w:firstLineChars="200" w:firstLine="643"/>
        <w:rPr>
          <w:rFonts w:ascii="仿宋_GB2312" w:eastAsia="仿宋_GB2312"/>
          <w:sz w:val="32"/>
          <w:szCs w:val="32"/>
        </w:rPr>
      </w:pPr>
      <w:r w:rsidRPr="00644E7E">
        <w:rPr>
          <w:rFonts w:ascii="楷体_GB2312" w:eastAsia="楷体_GB2312" w:hAnsi="宋体" w:cs="宋体"/>
          <w:b/>
          <w:color w:val="000000"/>
          <w:kern w:val="0"/>
          <w:sz w:val="32"/>
          <w:szCs w:val="32"/>
        </w:rPr>
        <w:t xml:space="preserve">15. </w:t>
      </w:r>
      <w:r w:rsidRPr="00644E7E">
        <w:rPr>
          <w:rFonts w:ascii="楷体_GB2312" w:eastAsia="楷体_GB2312" w:hAnsi="宋体" w:cs="宋体" w:hint="eastAsia"/>
          <w:b/>
          <w:color w:val="000000"/>
          <w:kern w:val="0"/>
          <w:sz w:val="32"/>
          <w:szCs w:val="32"/>
        </w:rPr>
        <w:t>全面加强纪律教育。</w:t>
      </w:r>
      <w:r>
        <w:rPr>
          <w:rFonts w:ascii="仿宋_GB2312" w:eastAsia="仿宋_GB2312" w:hint="eastAsia"/>
          <w:sz w:val="32"/>
          <w:szCs w:val="32"/>
        </w:rPr>
        <w:t>开展经常性纪律教育，继续将学习党章党规党纪作为理论中心组学习、支部学习和党员干部教育培训的重要内容。开展警示教育，通过集中观看警示教育片、组织党员干部赴廉政教育基地、用好身边违规违纪典型案例等，推动警示教育常态化制度化。持续开展中层干部廉政谈话工作，在关键时间节点进行廉洁提醒，引导党员干部知敬畏、存戒惧、守底线。</w:t>
      </w:r>
    </w:p>
    <w:p w:rsidR="00B27D2C" w:rsidRDefault="00B27D2C" w:rsidP="00DB7B18">
      <w:pPr>
        <w:spacing w:line="600" w:lineRule="exact"/>
        <w:ind w:firstLineChars="200" w:firstLine="643"/>
        <w:rPr>
          <w:rFonts w:ascii="仿宋_GB2312" w:eastAsia="仿宋_GB2312"/>
          <w:sz w:val="32"/>
          <w:szCs w:val="32"/>
        </w:rPr>
      </w:pPr>
      <w:r w:rsidRPr="009D3D56">
        <w:rPr>
          <w:rFonts w:ascii="楷体_GB2312" w:eastAsia="楷体_GB2312" w:hAnsi="宋体" w:cs="宋体"/>
          <w:b/>
          <w:color w:val="000000"/>
          <w:kern w:val="0"/>
          <w:sz w:val="32"/>
          <w:szCs w:val="32"/>
        </w:rPr>
        <w:t xml:space="preserve">16. </w:t>
      </w:r>
      <w:r w:rsidRPr="009D3D56">
        <w:rPr>
          <w:rFonts w:ascii="楷体_GB2312" w:eastAsia="楷体_GB2312" w:hAnsi="宋体" w:cs="宋体" w:hint="eastAsia"/>
          <w:b/>
          <w:color w:val="000000"/>
          <w:kern w:val="0"/>
          <w:sz w:val="32"/>
          <w:szCs w:val="32"/>
        </w:rPr>
        <w:t>持续强化监督执纪问责。</w:t>
      </w:r>
      <w:r w:rsidRPr="009F55D6">
        <w:rPr>
          <w:rFonts w:ascii="仿宋_GB2312" w:eastAsia="仿宋_GB2312" w:hint="eastAsia"/>
          <w:sz w:val="32"/>
          <w:szCs w:val="32"/>
        </w:rPr>
        <w:t>深化运用监督执纪“四种形态”，坚持抓早抓小、防微杜渐，对苗头性问题早发现、早提醒、早处置，对违反中央八项规定精神以及损害师生利益的不正之风和腐败问题，严肃处理、绝不姑息。驰而不息纠正“四风”，大力整治形式主义官僚主义，探索建立整治长效机制。推进完善干部廉政档案建设，加强档案数据分析应用，严格把好选人用人政治关、品行关、作风关、廉洁关。</w:t>
      </w:r>
    </w:p>
    <w:p w:rsidR="00B27D2C" w:rsidRPr="009F55D6" w:rsidRDefault="00B27D2C" w:rsidP="00DB7B18">
      <w:pPr>
        <w:spacing w:line="600" w:lineRule="exact"/>
        <w:ind w:firstLineChars="200" w:firstLine="643"/>
        <w:rPr>
          <w:rFonts w:ascii="仿宋_GB2312" w:eastAsia="仿宋_GB2312"/>
          <w:sz w:val="32"/>
          <w:szCs w:val="32"/>
        </w:rPr>
      </w:pPr>
      <w:r w:rsidRPr="009D3D56">
        <w:rPr>
          <w:rFonts w:ascii="楷体_GB2312" w:eastAsia="楷体_GB2312" w:hAnsi="宋体" w:cs="宋体"/>
          <w:b/>
          <w:color w:val="000000"/>
          <w:kern w:val="0"/>
          <w:sz w:val="32"/>
          <w:szCs w:val="32"/>
        </w:rPr>
        <w:t xml:space="preserve">17. </w:t>
      </w:r>
      <w:r w:rsidRPr="009D3D56">
        <w:rPr>
          <w:rFonts w:ascii="楷体_GB2312" w:eastAsia="楷体_GB2312" w:hAnsi="宋体" w:cs="宋体" w:hint="eastAsia"/>
          <w:b/>
          <w:color w:val="000000"/>
          <w:kern w:val="0"/>
          <w:sz w:val="32"/>
          <w:szCs w:val="32"/>
        </w:rPr>
        <w:t>完善纠治“四风”长效机制。</w:t>
      </w:r>
      <w:r w:rsidRPr="009F55D6">
        <w:rPr>
          <w:rFonts w:ascii="仿宋_GB2312" w:eastAsia="仿宋_GB2312" w:hint="eastAsia"/>
          <w:sz w:val="32"/>
          <w:szCs w:val="32"/>
        </w:rPr>
        <w:t>深入落实</w:t>
      </w:r>
      <w:r>
        <w:rPr>
          <w:rFonts w:ascii="仿宋_GB2312" w:eastAsia="仿宋_GB2312" w:hint="eastAsia"/>
          <w:sz w:val="32"/>
          <w:szCs w:val="32"/>
        </w:rPr>
        <w:t>“</w:t>
      </w:r>
      <w:r w:rsidRPr="009F55D6">
        <w:rPr>
          <w:rFonts w:ascii="仿宋_GB2312" w:eastAsia="仿宋_GB2312" w:hint="eastAsia"/>
          <w:sz w:val="32"/>
          <w:szCs w:val="32"/>
        </w:rPr>
        <w:t>中央八项规定</w:t>
      </w:r>
      <w:r>
        <w:rPr>
          <w:rFonts w:ascii="仿宋_GB2312" w:eastAsia="仿宋_GB2312" w:hint="eastAsia"/>
          <w:sz w:val="32"/>
          <w:szCs w:val="32"/>
        </w:rPr>
        <w:t>”</w:t>
      </w:r>
      <w:r w:rsidRPr="009F55D6">
        <w:rPr>
          <w:rFonts w:ascii="仿宋_GB2312" w:eastAsia="仿宋_GB2312" w:hint="eastAsia"/>
          <w:sz w:val="32"/>
          <w:szCs w:val="32"/>
        </w:rPr>
        <w:t>及其实施细则精神和省实施办法，持续整治形式主义、官僚主义。巩固精文减会成果，真正为基层减负。坚守重要环节，盯紧薄弱环节，严查享乐奢靡问题。</w:t>
      </w:r>
      <w:r>
        <w:rPr>
          <w:rFonts w:ascii="仿宋_GB2312" w:eastAsia="仿宋_GB2312" w:hint="eastAsia"/>
          <w:sz w:val="32"/>
          <w:szCs w:val="32"/>
        </w:rPr>
        <w:t>紧扣干部纪律作风问题，督促各党员干部“不作为、慢作为、乱作为”等问题。</w:t>
      </w:r>
      <w:r w:rsidRPr="009F55D6">
        <w:rPr>
          <w:rFonts w:ascii="仿宋_GB2312" w:eastAsia="仿宋_GB2312" w:hint="eastAsia"/>
          <w:sz w:val="32"/>
          <w:szCs w:val="32"/>
        </w:rPr>
        <w:t>大力弘扬“四下基层”、“马上就办”等优良作风。建立《关于改进工作作风、密切联系师生的规定》，</w:t>
      </w:r>
      <w:r>
        <w:rPr>
          <w:rFonts w:ascii="仿宋_GB2312" w:eastAsia="仿宋_GB2312" w:hint="eastAsia"/>
          <w:sz w:val="32"/>
          <w:szCs w:val="32"/>
        </w:rPr>
        <w:t>完善</w:t>
      </w:r>
      <w:r w:rsidRPr="009F55D6">
        <w:rPr>
          <w:rFonts w:ascii="仿宋_GB2312" w:eastAsia="仿宋_GB2312" w:hint="eastAsia"/>
          <w:sz w:val="32"/>
          <w:szCs w:val="32"/>
        </w:rPr>
        <w:t>党委班子成员结合分工联系指导基层党支部制度，班子成员</w:t>
      </w:r>
      <w:r>
        <w:rPr>
          <w:rFonts w:ascii="仿宋_GB2312" w:eastAsia="仿宋_GB2312" w:hint="eastAsia"/>
          <w:sz w:val="32"/>
          <w:szCs w:val="32"/>
        </w:rPr>
        <w:t>带头</w:t>
      </w:r>
      <w:r w:rsidRPr="009F55D6">
        <w:rPr>
          <w:rFonts w:ascii="仿宋_GB2312" w:eastAsia="仿宋_GB2312" w:hint="eastAsia"/>
          <w:sz w:val="32"/>
          <w:szCs w:val="32"/>
        </w:rPr>
        <w:t>深入基层调查研究，</w:t>
      </w:r>
      <w:r>
        <w:rPr>
          <w:rFonts w:ascii="仿宋_GB2312" w:eastAsia="仿宋_GB2312" w:hint="eastAsia"/>
          <w:sz w:val="32"/>
          <w:szCs w:val="32"/>
        </w:rPr>
        <w:t>带动</w:t>
      </w:r>
      <w:r w:rsidRPr="009F55D6">
        <w:rPr>
          <w:rFonts w:ascii="仿宋_GB2312" w:eastAsia="仿宋_GB2312" w:hint="eastAsia"/>
          <w:sz w:val="32"/>
          <w:szCs w:val="32"/>
        </w:rPr>
        <w:t>全体党员干部服务</w:t>
      </w:r>
      <w:r>
        <w:rPr>
          <w:rFonts w:ascii="仿宋_GB2312" w:eastAsia="仿宋_GB2312" w:hint="eastAsia"/>
          <w:sz w:val="32"/>
          <w:szCs w:val="32"/>
        </w:rPr>
        <w:t>事业</w:t>
      </w:r>
      <w:r w:rsidRPr="009F55D6">
        <w:rPr>
          <w:rFonts w:ascii="仿宋_GB2312" w:eastAsia="仿宋_GB2312" w:hint="eastAsia"/>
          <w:sz w:val="32"/>
          <w:szCs w:val="32"/>
        </w:rPr>
        <w:t>发展、服务</w:t>
      </w:r>
      <w:r>
        <w:rPr>
          <w:rFonts w:ascii="仿宋_GB2312" w:eastAsia="仿宋_GB2312" w:hint="eastAsia"/>
          <w:sz w:val="32"/>
          <w:szCs w:val="32"/>
        </w:rPr>
        <w:t>广大</w:t>
      </w:r>
      <w:r w:rsidRPr="009F55D6">
        <w:rPr>
          <w:rFonts w:ascii="仿宋_GB2312" w:eastAsia="仿宋_GB2312" w:hint="eastAsia"/>
          <w:sz w:val="32"/>
          <w:szCs w:val="32"/>
        </w:rPr>
        <w:t>师生。</w:t>
      </w:r>
    </w:p>
    <w:p w:rsidR="00B27D2C" w:rsidRPr="009F55D6" w:rsidRDefault="00B27D2C" w:rsidP="00DB7B18">
      <w:pPr>
        <w:spacing w:line="600" w:lineRule="exact"/>
        <w:ind w:firstLineChars="200" w:firstLine="643"/>
        <w:rPr>
          <w:rFonts w:ascii="仿宋_GB2312" w:eastAsia="仿宋_GB2312"/>
          <w:sz w:val="32"/>
          <w:szCs w:val="32"/>
        </w:rPr>
      </w:pPr>
      <w:r w:rsidRPr="00D63EF2">
        <w:rPr>
          <w:rFonts w:ascii="楷体_GB2312" w:eastAsia="楷体_GB2312" w:hAnsi="宋体" w:cs="宋体"/>
          <w:b/>
          <w:color w:val="000000"/>
          <w:kern w:val="0"/>
          <w:sz w:val="32"/>
          <w:szCs w:val="32"/>
        </w:rPr>
        <w:t xml:space="preserve">18. </w:t>
      </w:r>
      <w:r w:rsidRPr="00D63EF2">
        <w:rPr>
          <w:rFonts w:ascii="楷体_GB2312" w:eastAsia="楷体_GB2312" w:hAnsi="宋体" w:cs="宋体" w:hint="eastAsia"/>
          <w:b/>
          <w:color w:val="000000"/>
          <w:kern w:val="0"/>
          <w:sz w:val="32"/>
          <w:szCs w:val="32"/>
        </w:rPr>
        <w:t>扎实推进</w:t>
      </w:r>
      <w:r>
        <w:rPr>
          <w:rFonts w:ascii="楷体_GB2312" w:eastAsia="楷体_GB2312" w:hAnsi="宋体" w:cs="宋体" w:hint="eastAsia"/>
          <w:b/>
          <w:color w:val="000000"/>
          <w:kern w:val="0"/>
          <w:sz w:val="32"/>
          <w:szCs w:val="32"/>
        </w:rPr>
        <w:t>校内</w:t>
      </w:r>
      <w:r w:rsidRPr="00D63EF2">
        <w:rPr>
          <w:rFonts w:ascii="楷体_GB2312" w:eastAsia="楷体_GB2312" w:hAnsi="宋体" w:cs="宋体" w:hint="eastAsia"/>
          <w:b/>
          <w:color w:val="000000"/>
          <w:kern w:val="0"/>
          <w:sz w:val="32"/>
          <w:szCs w:val="32"/>
        </w:rPr>
        <w:t>巡察和整改落实。</w:t>
      </w:r>
      <w:r>
        <w:rPr>
          <w:rFonts w:ascii="仿宋_GB2312" w:eastAsia="仿宋_GB2312" w:hint="eastAsia"/>
          <w:sz w:val="32"/>
          <w:szCs w:val="32"/>
        </w:rPr>
        <w:t>建设并完善</w:t>
      </w:r>
      <w:r w:rsidRPr="009F55D6">
        <w:rPr>
          <w:rFonts w:ascii="仿宋_GB2312" w:eastAsia="仿宋_GB2312" w:hint="eastAsia"/>
          <w:sz w:val="32"/>
          <w:szCs w:val="32"/>
        </w:rPr>
        <w:t>《中共闽北职业技术学院委员会巡察工作</w:t>
      </w:r>
      <w:r>
        <w:rPr>
          <w:rFonts w:ascii="仿宋_GB2312" w:eastAsia="仿宋_GB2312" w:hint="eastAsia"/>
          <w:sz w:val="32"/>
          <w:szCs w:val="32"/>
        </w:rPr>
        <w:t>制度（试行）</w:t>
      </w:r>
      <w:r w:rsidRPr="009F55D6">
        <w:rPr>
          <w:rFonts w:ascii="仿宋_GB2312" w:eastAsia="仿宋_GB2312" w:hint="eastAsia"/>
          <w:sz w:val="32"/>
          <w:szCs w:val="32"/>
        </w:rPr>
        <w:t>》</w:t>
      </w:r>
      <w:r>
        <w:rPr>
          <w:rFonts w:ascii="仿宋_GB2312" w:eastAsia="仿宋_GB2312" w:hint="eastAsia"/>
          <w:sz w:val="32"/>
          <w:szCs w:val="32"/>
        </w:rPr>
        <w:t>，</w:t>
      </w:r>
      <w:r w:rsidRPr="009F55D6">
        <w:rPr>
          <w:rFonts w:ascii="仿宋_GB2312" w:eastAsia="仿宋_GB2312" w:hint="eastAsia"/>
          <w:sz w:val="32"/>
          <w:szCs w:val="32"/>
        </w:rPr>
        <w:t>探索校内专项巡察，推动全面从严治党向纵深发展。分类别、有重点、按计划开展巡察工作。</w:t>
      </w:r>
      <w:r>
        <w:rPr>
          <w:rFonts w:ascii="仿宋_GB2312" w:eastAsia="仿宋_GB2312" w:hint="eastAsia"/>
          <w:sz w:val="32"/>
          <w:szCs w:val="32"/>
        </w:rPr>
        <w:t>抓好全面从严治党落实情况的检查问题清单的整改</w:t>
      </w:r>
      <w:r w:rsidRPr="009F55D6">
        <w:rPr>
          <w:rFonts w:ascii="仿宋_GB2312" w:eastAsia="仿宋_GB2312" w:hint="eastAsia"/>
          <w:sz w:val="32"/>
          <w:szCs w:val="32"/>
        </w:rPr>
        <w:t>落实，不断完善体制机制建设</w:t>
      </w:r>
      <w:r>
        <w:rPr>
          <w:rFonts w:ascii="仿宋_GB2312" w:eastAsia="仿宋_GB2312" w:hint="eastAsia"/>
          <w:sz w:val="32"/>
          <w:szCs w:val="32"/>
        </w:rPr>
        <w:t>，</w:t>
      </w:r>
      <w:r w:rsidRPr="009F55D6">
        <w:rPr>
          <w:rFonts w:ascii="仿宋_GB2312" w:eastAsia="仿宋_GB2312" w:hint="eastAsia"/>
          <w:sz w:val="32"/>
          <w:szCs w:val="32"/>
        </w:rPr>
        <w:t>确保学院成为坚持党的领导、培养德智体美劳全面发展的社会主义建设者和接班人的坚强阵地。</w:t>
      </w:r>
    </w:p>
    <w:p w:rsidR="00B27D2C" w:rsidRPr="0012048B" w:rsidRDefault="00B27D2C" w:rsidP="00DB7B18">
      <w:pPr>
        <w:spacing w:line="600" w:lineRule="exact"/>
        <w:ind w:firstLineChars="200" w:firstLine="640"/>
        <w:rPr>
          <w:rFonts w:ascii="黑体" w:eastAsia="黑体" w:hAnsi="黑体"/>
          <w:sz w:val="32"/>
          <w:szCs w:val="32"/>
        </w:rPr>
      </w:pPr>
      <w:r w:rsidRPr="0012048B">
        <w:rPr>
          <w:rFonts w:ascii="黑体" w:eastAsia="黑体" w:hAnsi="黑体" w:hint="eastAsia"/>
          <w:sz w:val="32"/>
          <w:szCs w:val="32"/>
        </w:rPr>
        <w:t>六、</w:t>
      </w:r>
      <w:r>
        <w:rPr>
          <w:rFonts w:ascii="黑体" w:eastAsia="黑体" w:hAnsi="黑体" w:hint="eastAsia"/>
          <w:sz w:val="32"/>
          <w:szCs w:val="32"/>
        </w:rPr>
        <w:t>创新统战和群团工作，积极推进精神文明建设</w:t>
      </w:r>
    </w:p>
    <w:p w:rsidR="00B27D2C" w:rsidRPr="009F55D6" w:rsidRDefault="00B27D2C" w:rsidP="00DB7B18">
      <w:pPr>
        <w:spacing w:line="600" w:lineRule="exact"/>
        <w:ind w:firstLineChars="200" w:firstLine="643"/>
        <w:rPr>
          <w:rFonts w:ascii="仿宋_GB2312" w:eastAsia="仿宋_GB2312"/>
          <w:sz w:val="32"/>
          <w:szCs w:val="32"/>
        </w:rPr>
      </w:pPr>
      <w:r w:rsidRPr="001F4001">
        <w:rPr>
          <w:rFonts w:ascii="楷体_GB2312" w:eastAsia="楷体_GB2312" w:hAnsi="宋体" w:cs="宋体"/>
          <w:b/>
          <w:color w:val="000000"/>
          <w:kern w:val="0"/>
          <w:sz w:val="32"/>
          <w:szCs w:val="32"/>
        </w:rPr>
        <w:t xml:space="preserve">19. </w:t>
      </w:r>
      <w:r w:rsidRPr="001F4001">
        <w:rPr>
          <w:rFonts w:ascii="楷体_GB2312" w:eastAsia="楷体_GB2312" w:hAnsi="宋体" w:cs="宋体" w:hint="eastAsia"/>
          <w:b/>
          <w:color w:val="000000"/>
          <w:kern w:val="0"/>
          <w:sz w:val="32"/>
          <w:szCs w:val="32"/>
        </w:rPr>
        <w:t>加强群团组织建设。</w:t>
      </w:r>
      <w:r>
        <w:rPr>
          <w:rFonts w:ascii="仿宋_GB2312" w:eastAsia="仿宋_GB2312" w:hint="eastAsia"/>
          <w:sz w:val="32"/>
          <w:szCs w:val="32"/>
        </w:rPr>
        <w:t>坚持党建带工建带团建，建立健全完善的群团建设体系，推进学生会和</w:t>
      </w:r>
      <w:r w:rsidRPr="009F55D6">
        <w:rPr>
          <w:rFonts w:ascii="仿宋_GB2312" w:eastAsia="仿宋_GB2312" w:hint="eastAsia"/>
          <w:sz w:val="32"/>
          <w:szCs w:val="32"/>
        </w:rPr>
        <w:t>学生社团</w:t>
      </w:r>
      <w:r>
        <w:rPr>
          <w:rFonts w:ascii="仿宋_GB2312" w:eastAsia="仿宋_GB2312" w:hint="eastAsia"/>
          <w:sz w:val="32"/>
          <w:szCs w:val="32"/>
        </w:rPr>
        <w:t>的建设改革，提高群团干部队伍素质，改进工作方式，做好群团组织的思想指导，开展丰富多彩的群团活动。强化工会经费管理，持续做好传统节日和干部职工的各类慰问，保障干部职工工会福利待遇。</w:t>
      </w:r>
      <w:r w:rsidRPr="009F55D6">
        <w:rPr>
          <w:rFonts w:ascii="仿宋_GB2312" w:eastAsia="仿宋_GB2312" w:hint="eastAsia"/>
          <w:sz w:val="32"/>
          <w:szCs w:val="32"/>
        </w:rPr>
        <w:t>加强统战</w:t>
      </w:r>
      <w:r>
        <w:rPr>
          <w:rFonts w:ascii="仿宋_GB2312" w:eastAsia="仿宋_GB2312" w:hint="eastAsia"/>
          <w:sz w:val="32"/>
          <w:szCs w:val="32"/>
        </w:rPr>
        <w:t>和</w:t>
      </w:r>
      <w:r w:rsidRPr="009F55D6">
        <w:rPr>
          <w:rFonts w:ascii="仿宋_GB2312" w:eastAsia="仿宋_GB2312" w:hint="eastAsia"/>
          <w:sz w:val="32"/>
          <w:szCs w:val="32"/>
        </w:rPr>
        <w:t>民族宗教等工作</w:t>
      </w:r>
      <w:r>
        <w:rPr>
          <w:rFonts w:ascii="仿宋_GB2312" w:eastAsia="仿宋_GB2312" w:hint="eastAsia"/>
          <w:sz w:val="32"/>
          <w:szCs w:val="32"/>
        </w:rPr>
        <w:t>，</w:t>
      </w:r>
      <w:r w:rsidRPr="0067205B">
        <w:rPr>
          <w:rFonts w:ascii="仿宋_GB2312" w:eastAsia="仿宋_GB2312" w:hint="eastAsia"/>
          <w:sz w:val="32"/>
          <w:szCs w:val="32"/>
        </w:rPr>
        <w:t>关心各民主党派、无党派人士和党外知识分子，充分发挥他们在学校建设发展中的积极作用</w:t>
      </w:r>
      <w:r>
        <w:rPr>
          <w:rFonts w:ascii="仿宋_GB2312" w:eastAsia="仿宋_GB2312" w:hint="eastAsia"/>
          <w:sz w:val="32"/>
          <w:szCs w:val="32"/>
        </w:rPr>
        <w:t>。扎实推进校友会建设。</w:t>
      </w:r>
    </w:p>
    <w:p w:rsidR="00B27D2C" w:rsidRDefault="00B27D2C" w:rsidP="00DB7B18">
      <w:pPr>
        <w:spacing w:line="600" w:lineRule="exact"/>
        <w:ind w:firstLineChars="200" w:firstLine="643"/>
        <w:rPr>
          <w:rFonts w:ascii="仿宋_GB2312" w:eastAsia="仿宋_GB2312"/>
          <w:sz w:val="32"/>
          <w:szCs w:val="32"/>
        </w:rPr>
      </w:pPr>
      <w:r w:rsidRPr="001F4001">
        <w:rPr>
          <w:rFonts w:ascii="楷体_GB2312" w:eastAsia="楷体_GB2312" w:hAnsi="宋体" w:cs="宋体"/>
          <w:b/>
          <w:color w:val="000000"/>
          <w:kern w:val="0"/>
          <w:sz w:val="32"/>
          <w:szCs w:val="32"/>
        </w:rPr>
        <w:t xml:space="preserve">20. </w:t>
      </w:r>
      <w:r w:rsidRPr="001F4001">
        <w:rPr>
          <w:rFonts w:ascii="楷体_GB2312" w:eastAsia="楷体_GB2312" w:hAnsi="宋体" w:cs="宋体" w:hint="eastAsia"/>
          <w:b/>
          <w:color w:val="000000"/>
          <w:kern w:val="0"/>
          <w:sz w:val="32"/>
          <w:szCs w:val="32"/>
        </w:rPr>
        <w:t>推进精神文明创建。</w:t>
      </w:r>
      <w:r>
        <w:rPr>
          <w:rFonts w:ascii="仿宋_GB2312" w:eastAsia="仿宋_GB2312" w:hint="eastAsia"/>
          <w:sz w:val="32"/>
          <w:szCs w:val="32"/>
        </w:rPr>
        <w:t>加强学校思想道德建设和爱国主义教育，开展向先进典型和道德模范学习活动，大力弘扬社会主义核心价值观。推进新时代文明实践志愿服务工作，加强党员干部志愿者和大学生志愿者服务队伍建设和管理，经常性开展文明志愿服务活动。进一步加强家庭、家教、家风建设，完善工作载体，创新工作方式，以良好的家风促党风带政风。积极参与“创城”工作，进一步深化文明校园创建，开展文明处室创建活动。</w:t>
      </w:r>
    </w:p>
    <w:p w:rsidR="00B27D2C" w:rsidRDefault="00B27D2C" w:rsidP="00C1599C">
      <w:pPr>
        <w:spacing w:line="600" w:lineRule="exact"/>
        <w:rPr>
          <w:rFonts w:ascii="仿宋_GB2312" w:eastAsia="仿宋_GB2312"/>
          <w:sz w:val="32"/>
          <w:szCs w:val="32"/>
        </w:rPr>
      </w:pPr>
    </w:p>
    <w:p w:rsidR="00B27D2C" w:rsidRDefault="00B27D2C" w:rsidP="00C1599C">
      <w:pPr>
        <w:spacing w:line="600" w:lineRule="exact"/>
        <w:rPr>
          <w:rFonts w:ascii="仿宋_GB2312" w:eastAsia="仿宋_GB2312"/>
          <w:sz w:val="32"/>
          <w:szCs w:val="32"/>
        </w:rPr>
      </w:pPr>
    </w:p>
    <w:p w:rsidR="00B27D2C" w:rsidRDefault="00B27D2C" w:rsidP="00C1599C">
      <w:pPr>
        <w:spacing w:line="600" w:lineRule="exact"/>
        <w:rPr>
          <w:rFonts w:ascii="仿宋_GB2312" w:eastAsia="仿宋_GB2312"/>
          <w:sz w:val="32"/>
          <w:szCs w:val="32"/>
        </w:rPr>
      </w:pPr>
    </w:p>
    <w:p w:rsidR="00B27D2C" w:rsidRDefault="00B27D2C" w:rsidP="00C1599C">
      <w:pPr>
        <w:spacing w:line="600" w:lineRule="exact"/>
        <w:rPr>
          <w:rFonts w:ascii="仿宋_GB2312" w:eastAsia="仿宋_GB2312"/>
          <w:sz w:val="32"/>
          <w:szCs w:val="32"/>
        </w:rPr>
      </w:pPr>
    </w:p>
    <w:p w:rsidR="00B27D2C" w:rsidRDefault="00B27D2C" w:rsidP="00C1599C">
      <w:pPr>
        <w:spacing w:line="600" w:lineRule="exact"/>
        <w:rPr>
          <w:rFonts w:ascii="仿宋_GB2312" w:eastAsia="仿宋_GB2312"/>
          <w:sz w:val="32"/>
          <w:szCs w:val="32"/>
        </w:rPr>
      </w:pPr>
    </w:p>
    <w:p w:rsidR="00B27D2C" w:rsidRDefault="00B27D2C" w:rsidP="00C1599C">
      <w:pPr>
        <w:spacing w:line="600" w:lineRule="exact"/>
        <w:rPr>
          <w:rFonts w:ascii="仿宋_GB2312" w:eastAsia="仿宋_GB2312"/>
          <w:sz w:val="32"/>
          <w:szCs w:val="32"/>
        </w:rPr>
      </w:pPr>
    </w:p>
    <w:p w:rsidR="00B27D2C" w:rsidRDefault="00B27D2C" w:rsidP="00C1599C">
      <w:pPr>
        <w:spacing w:line="600" w:lineRule="exact"/>
        <w:rPr>
          <w:rFonts w:ascii="仿宋_GB2312" w:eastAsia="仿宋_GB2312"/>
          <w:sz w:val="32"/>
          <w:szCs w:val="32"/>
        </w:rPr>
      </w:pPr>
    </w:p>
    <w:p w:rsidR="00B27D2C" w:rsidRDefault="00B27D2C" w:rsidP="00C1599C">
      <w:pPr>
        <w:spacing w:line="600" w:lineRule="exact"/>
        <w:rPr>
          <w:rFonts w:ascii="仿宋_GB2312" w:eastAsia="仿宋_GB2312"/>
          <w:sz w:val="32"/>
          <w:szCs w:val="32"/>
        </w:rPr>
      </w:pPr>
    </w:p>
    <w:p w:rsidR="00B27D2C" w:rsidRDefault="00B27D2C" w:rsidP="00C1599C">
      <w:pPr>
        <w:spacing w:line="600" w:lineRule="exact"/>
        <w:rPr>
          <w:rFonts w:ascii="仿宋_GB2312" w:eastAsia="仿宋_GB2312"/>
          <w:sz w:val="32"/>
          <w:szCs w:val="32"/>
        </w:rPr>
      </w:pPr>
    </w:p>
    <w:p w:rsidR="00B27D2C" w:rsidRPr="00932FF7" w:rsidRDefault="00B27D2C" w:rsidP="00C1599C">
      <w:pPr>
        <w:pStyle w:val="BodyTextFirstIndent"/>
        <w:ind w:firstLineChars="0" w:firstLine="0"/>
        <w:rPr>
          <w:rFonts w:ascii="仿宋_GB2312" w:eastAsia="仿宋_GB2312" w:hAnsi="仿宋_GB2312" w:cs="仿宋_GB2312"/>
          <w:sz w:val="32"/>
          <w:szCs w:val="32"/>
        </w:rPr>
      </w:pPr>
      <w:r>
        <w:rPr>
          <w:noProof/>
        </w:rPr>
        <w:pict>
          <v:line id="_x0000_s1027" style="position:absolute;left:0;text-align:left;z-index:251658240" from="-5.25pt,35.1pt" to="435.75pt,35.1pt"/>
        </w:pict>
      </w:r>
      <w:r>
        <w:rPr>
          <w:noProof/>
        </w:rPr>
        <w:pict>
          <v:line id="_x0000_s1028" style="position:absolute;left:0;text-align:left;z-index:251656192" from="-7.4pt,2.1pt" to="433.6pt,2.1pt"/>
        </w:pic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抄送：市委教育工委，院领导</w:t>
      </w:r>
    </w:p>
    <w:p w:rsidR="00B27D2C" w:rsidRPr="00C1599C" w:rsidRDefault="00B27D2C" w:rsidP="00F23C5E">
      <w:pPr>
        <w:pStyle w:val="BodyTextFirstIndent"/>
        <w:ind w:firstLine="200"/>
        <w:rPr>
          <w:rFonts w:ascii="仿宋_GB2312" w:eastAsia="仿宋_GB2312" w:hAnsi="仿宋_GB2312" w:cs="仿宋_GB2312"/>
          <w:sz w:val="32"/>
          <w:szCs w:val="32"/>
        </w:rPr>
      </w:pPr>
      <w:r>
        <w:rPr>
          <w:noProof/>
        </w:rPr>
        <w:pict>
          <v:line id="_x0000_s1029" style="position:absolute;left:0;text-align:left;z-index:251657216" from="-7.4pt,30.6pt" to="433.6pt,30.6pt"/>
        </w:pict>
      </w:r>
      <w:r w:rsidRPr="00C1599C">
        <w:rPr>
          <w:rFonts w:ascii="仿宋_GB2312" w:eastAsia="仿宋_GB2312" w:hAnsi="仿宋_GB2312" w:cs="仿宋_GB2312" w:hint="eastAsia"/>
          <w:sz w:val="32"/>
          <w:szCs w:val="32"/>
        </w:rPr>
        <w:t>闽北职业技术学院党委工作部</w:t>
      </w:r>
      <w:r w:rsidRPr="00C1599C">
        <w:rPr>
          <w:rFonts w:ascii="仿宋_GB2312" w:eastAsia="仿宋_GB2312" w:hAnsi="仿宋_GB2312" w:cs="仿宋_GB2312"/>
          <w:sz w:val="32"/>
          <w:szCs w:val="32"/>
        </w:rPr>
        <w:t xml:space="preserve">    </w:t>
      </w:r>
      <w:smartTag w:uri="urn:schemas-microsoft-com:office:smarttags" w:element="chsdate">
        <w:smartTagPr>
          <w:attr w:name="IsROCDate" w:val="False"/>
          <w:attr w:name="IsLunarDate" w:val="False"/>
          <w:attr w:name="Day" w:val="30"/>
          <w:attr w:name="Month" w:val="6"/>
          <w:attr w:name="Year" w:val="2020"/>
        </w:smartTagPr>
        <w:r w:rsidRPr="00C1599C">
          <w:rPr>
            <w:rFonts w:ascii="仿宋_GB2312" w:eastAsia="仿宋_GB2312" w:hAnsi="仿宋_GB2312" w:cs="仿宋_GB2312"/>
            <w:sz w:val="32"/>
            <w:szCs w:val="32"/>
          </w:rPr>
          <w:t>2020</w:t>
        </w:r>
        <w:r w:rsidRPr="00C1599C">
          <w:rPr>
            <w:rFonts w:ascii="仿宋_GB2312" w:eastAsia="仿宋_GB2312" w:hAnsi="仿宋_GB2312" w:cs="仿宋_GB2312" w:hint="eastAsia"/>
            <w:sz w:val="32"/>
            <w:szCs w:val="32"/>
          </w:rPr>
          <w:t>年</w:t>
        </w:r>
        <w:r w:rsidRPr="00C1599C">
          <w:rPr>
            <w:rFonts w:ascii="仿宋_GB2312" w:eastAsia="仿宋_GB2312" w:hAnsi="仿宋_GB2312" w:cs="仿宋_GB2312"/>
            <w:sz w:val="32"/>
            <w:szCs w:val="32"/>
          </w:rPr>
          <w:t>6</w:t>
        </w:r>
        <w:r w:rsidRPr="00C1599C">
          <w:rPr>
            <w:rFonts w:ascii="仿宋_GB2312" w:eastAsia="仿宋_GB2312" w:hAnsi="仿宋_GB2312" w:cs="仿宋_GB2312" w:hint="eastAsia"/>
            <w:sz w:val="32"/>
            <w:szCs w:val="32"/>
          </w:rPr>
          <w:t>月</w:t>
        </w:r>
        <w:r>
          <w:rPr>
            <w:rFonts w:ascii="仿宋_GB2312" w:eastAsia="仿宋_GB2312" w:hAnsi="仿宋_GB2312" w:cs="仿宋_GB2312"/>
            <w:sz w:val="32"/>
            <w:szCs w:val="32"/>
          </w:rPr>
          <w:t>30</w:t>
        </w:r>
        <w:r w:rsidRPr="00C1599C">
          <w:rPr>
            <w:rFonts w:ascii="仿宋_GB2312" w:eastAsia="仿宋_GB2312" w:hAnsi="仿宋_GB2312" w:cs="仿宋_GB2312" w:hint="eastAsia"/>
            <w:sz w:val="32"/>
            <w:szCs w:val="32"/>
          </w:rPr>
          <w:t>日</w:t>
        </w:r>
      </w:smartTag>
      <w:r w:rsidRPr="00C1599C">
        <w:rPr>
          <w:rFonts w:ascii="仿宋_GB2312" w:eastAsia="仿宋_GB2312" w:hAnsi="仿宋_GB2312" w:cs="仿宋_GB2312" w:hint="eastAsia"/>
          <w:sz w:val="32"/>
          <w:szCs w:val="32"/>
        </w:rPr>
        <w:t>印发</w:t>
      </w:r>
    </w:p>
    <w:sectPr w:rsidR="00B27D2C" w:rsidRPr="00C1599C" w:rsidSect="0067205B">
      <w:footerReference w:type="even" r:id="rId6"/>
      <w:footerReference w:type="default" r:id="rId7"/>
      <w:pgSz w:w="11906" w:h="16838"/>
      <w:pgMar w:top="1440" w:right="1800" w:bottom="1440" w:left="180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7D2C" w:rsidRDefault="00B27D2C">
      <w:r>
        <w:separator/>
      </w:r>
    </w:p>
  </w:endnote>
  <w:endnote w:type="continuationSeparator" w:id="0">
    <w:p w:rsidR="00B27D2C" w:rsidRDefault="00B27D2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仿宋_GB2312">
    <w:altName w:val="微软雅黑"/>
    <w:panose1 w:val="02010609030101010101"/>
    <w:charset w:val="86"/>
    <w:family w:val="modern"/>
    <w:pitch w:val="fixed"/>
    <w:sig w:usb0="00000001" w:usb1="080E0000" w:usb2="00000010" w:usb3="00000000" w:csb0="00040000" w:csb1="00000000"/>
  </w:font>
  <w:font w:name="方正小标宋简体">
    <w:altName w:val="微软雅黑"/>
    <w:panose1 w:val="03000509000000000000"/>
    <w:charset w:val="86"/>
    <w:family w:val="script"/>
    <w:pitch w:val="fixed"/>
    <w:sig w:usb0="00000001" w:usb1="080E0000" w:usb2="00000010" w:usb3="00000000" w:csb0="00040000" w:csb1="00000000"/>
  </w:font>
  <w:font w:name="仿宋">
    <w:altName w:val="宋体"/>
    <w:panose1 w:val="00000000000000000000"/>
    <w:charset w:val="86"/>
    <w:family w:val="roman"/>
    <w:notTrueType/>
    <w:pitch w:val="default"/>
    <w:sig w:usb0="00000001" w:usb1="080E0000" w:usb2="00000010" w:usb3="00000000" w:csb0="00040000" w:csb1="00000000"/>
  </w:font>
  <w:font w:name="楷体_GB2312">
    <w:altName w:val="微软雅黑"/>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080F3C52" w:usb2="00000016" w:usb3="00000000" w:csb0="0004001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7D2C" w:rsidRDefault="00B27D2C" w:rsidP="001645A6">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rsidR="00B27D2C" w:rsidRDefault="00B27D2C" w:rsidP="0067205B">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7D2C" w:rsidRDefault="00B27D2C" w:rsidP="001645A6">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- 1 -</w:t>
    </w:r>
    <w:r>
      <w:rPr>
        <w:rStyle w:val="PageNumber"/>
      </w:rPr>
      <w:fldChar w:fldCharType="end"/>
    </w:r>
  </w:p>
  <w:p w:rsidR="00B27D2C" w:rsidRDefault="00B27D2C" w:rsidP="0067205B">
    <w:pPr>
      <w:pStyle w:val="Footer"/>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7D2C" w:rsidRDefault="00B27D2C">
      <w:r>
        <w:separator/>
      </w:r>
    </w:p>
  </w:footnote>
  <w:footnote w:type="continuationSeparator" w:id="0">
    <w:p w:rsidR="00B27D2C" w:rsidRDefault="00B27D2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2048B"/>
    <w:rsid w:val="000E374A"/>
    <w:rsid w:val="0012048B"/>
    <w:rsid w:val="001223BD"/>
    <w:rsid w:val="00144C12"/>
    <w:rsid w:val="001645A6"/>
    <w:rsid w:val="001839EE"/>
    <w:rsid w:val="001F4001"/>
    <w:rsid w:val="00252E30"/>
    <w:rsid w:val="00363675"/>
    <w:rsid w:val="003A4004"/>
    <w:rsid w:val="003E5EA1"/>
    <w:rsid w:val="003F31C9"/>
    <w:rsid w:val="00437211"/>
    <w:rsid w:val="00451CAA"/>
    <w:rsid w:val="005B3E01"/>
    <w:rsid w:val="005D1564"/>
    <w:rsid w:val="005F7218"/>
    <w:rsid w:val="006358D0"/>
    <w:rsid w:val="00644E7E"/>
    <w:rsid w:val="0067205B"/>
    <w:rsid w:val="006C05A2"/>
    <w:rsid w:val="006E78F0"/>
    <w:rsid w:val="00724931"/>
    <w:rsid w:val="0079113F"/>
    <w:rsid w:val="007A2C51"/>
    <w:rsid w:val="007E13F1"/>
    <w:rsid w:val="007E64CE"/>
    <w:rsid w:val="008033A5"/>
    <w:rsid w:val="008609D6"/>
    <w:rsid w:val="008A1A08"/>
    <w:rsid w:val="00932FF7"/>
    <w:rsid w:val="009A67F5"/>
    <w:rsid w:val="009D3D56"/>
    <w:rsid w:val="009F55D6"/>
    <w:rsid w:val="00A00CF7"/>
    <w:rsid w:val="00A04E87"/>
    <w:rsid w:val="00A84D62"/>
    <w:rsid w:val="00AD678A"/>
    <w:rsid w:val="00AF653E"/>
    <w:rsid w:val="00B26255"/>
    <w:rsid w:val="00B27D2C"/>
    <w:rsid w:val="00B31FA8"/>
    <w:rsid w:val="00B52B8C"/>
    <w:rsid w:val="00BE5ABF"/>
    <w:rsid w:val="00C1599C"/>
    <w:rsid w:val="00C43B1F"/>
    <w:rsid w:val="00D414C4"/>
    <w:rsid w:val="00D63EF2"/>
    <w:rsid w:val="00DB387F"/>
    <w:rsid w:val="00DB7B18"/>
    <w:rsid w:val="00E5173A"/>
    <w:rsid w:val="00E51FAB"/>
    <w:rsid w:val="00E54DA8"/>
    <w:rsid w:val="00F010F2"/>
    <w:rsid w:val="00F23C5E"/>
    <w:rsid w:val="00F30E66"/>
    <w:rsid w:val="00F50E59"/>
    <w:rsid w:val="00FA0C8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14C4"/>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C1599C"/>
    <w:pPr>
      <w:spacing w:after="120"/>
    </w:pPr>
  </w:style>
  <w:style w:type="character" w:customStyle="1" w:styleId="BodyTextChar">
    <w:name w:val="Body Text Char"/>
    <w:basedOn w:val="DefaultParagraphFont"/>
    <w:link w:val="BodyText"/>
    <w:uiPriority w:val="99"/>
    <w:semiHidden/>
    <w:locked/>
    <w:rsid w:val="008A1A08"/>
    <w:rPr>
      <w:rFonts w:cs="Times New Roman"/>
    </w:rPr>
  </w:style>
  <w:style w:type="paragraph" w:styleId="BodyTextFirstIndent">
    <w:name w:val="Body Text First Indent"/>
    <w:basedOn w:val="BodyText"/>
    <w:link w:val="BodyTextFirstIndentChar"/>
    <w:uiPriority w:val="99"/>
    <w:rsid w:val="00C1599C"/>
    <w:pPr>
      <w:ind w:firstLineChars="100" w:firstLine="420"/>
    </w:pPr>
    <w:rPr>
      <w:kern w:val="0"/>
      <w:sz w:val="20"/>
      <w:szCs w:val="20"/>
    </w:rPr>
  </w:style>
  <w:style w:type="character" w:customStyle="1" w:styleId="BodyTextFirstIndentChar">
    <w:name w:val="Body Text First Indent Char"/>
    <w:basedOn w:val="DefaultParagraphFont"/>
    <w:link w:val="BodyTextFirstIndent"/>
    <w:uiPriority w:val="99"/>
    <w:semiHidden/>
    <w:locked/>
    <w:rsid w:val="00C1599C"/>
    <w:rPr>
      <w:rFonts w:ascii="Calibri" w:eastAsia="宋体" w:hAnsi="Calibri" w:cs="Times New Roman"/>
      <w:lang w:val="en-US" w:eastAsia="zh-CN" w:bidi="ar-SA"/>
    </w:rPr>
  </w:style>
  <w:style w:type="paragraph" w:styleId="Footer">
    <w:name w:val="footer"/>
    <w:basedOn w:val="Normal"/>
    <w:link w:val="FooterChar"/>
    <w:uiPriority w:val="99"/>
    <w:rsid w:val="0067205B"/>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Pr>
      <w:rFonts w:cs="Times New Roman"/>
      <w:sz w:val="18"/>
      <w:szCs w:val="18"/>
    </w:rPr>
  </w:style>
  <w:style w:type="character" w:styleId="PageNumber">
    <w:name w:val="page number"/>
    <w:basedOn w:val="DefaultParagraphFont"/>
    <w:uiPriority w:val="99"/>
    <w:rsid w:val="0067205B"/>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699</TotalTime>
  <Pages>10</Pages>
  <Words>758</Words>
  <Characters>4321</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dc:creator>
  <cp:keywords/>
  <dc:description/>
  <cp:lastModifiedBy>User</cp:lastModifiedBy>
  <cp:revision>23</cp:revision>
  <cp:lastPrinted>2020-07-02T09:19:00Z</cp:lastPrinted>
  <dcterms:created xsi:type="dcterms:W3CDTF">2020-06-15T01:09:00Z</dcterms:created>
  <dcterms:modified xsi:type="dcterms:W3CDTF">2020-07-02T09:21:00Z</dcterms:modified>
</cp:coreProperties>
</file>