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</w:rPr>
        <w:t>附件8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闽北职业技术学院合同签订及存档流程图</w:t>
      </w:r>
    </w:p>
    <w:bookmarkEnd w:id="0"/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1068070</wp:posOffset>
                </wp:positionH>
                <wp:positionV relativeFrom="paragraph">
                  <wp:posOffset>310515</wp:posOffset>
                </wp:positionV>
                <wp:extent cx="3571875" cy="6590030"/>
                <wp:effectExtent l="4445" t="4445" r="5080" b="1968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875" cy="6590030"/>
                          <a:chOff x="0" y="0"/>
                          <a:chExt cx="3571875" cy="7579995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19050" y="0"/>
                            <a:ext cx="3552825" cy="1428750"/>
                            <a:chOff x="0" y="0"/>
                            <a:chExt cx="3552825" cy="1428750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3524250" cy="302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确定合同对方，开始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下箭头 4"/>
                          <wps:cNvSpPr/>
                          <wps:spPr>
                            <a:xfrm>
                              <a:off x="1666875" y="314325"/>
                              <a:ext cx="190500" cy="3905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3900"/>
                              <a:ext cx="3524250" cy="302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承办部门：组织相关部门、人员进行合同调查与谈判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下箭头 6"/>
                          <wps:cNvSpPr/>
                          <wps:spPr>
                            <a:xfrm>
                              <a:off x="1666875" y="1038225"/>
                              <a:ext cx="190500" cy="3905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438275"/>
                            <a:ext cx="3524250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承办部门：根据中标(商谈)结果拟定合同初稿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下箭头 10"/>
                        <wps:cNvSpPr/>
                        <wps:spPr>
                          <a:xfrm>
                            <a:off x="1676400" y="1752600"/>
                            <a:ext cx="190500" cy="3905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162175"/>
                            <a:ext cx="3524884" cy="506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审查部门(承办部门)：组织议事决策会议，确定合同初稿，填写合同审签表，发起审核。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下箭头 12"/>
                        <wps:cNvSpPr/>
                        <wps:spPr>
                          <a:xfrm>
                            <a:off x="1676400" y="2676525"/>
                            <a:ext cx="190500" cy="3905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076575"/>
                            <a:ext cx="3524250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审核部门：相关会签部门、法律顾问。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下箭头 15"/>
                        <wps:cNvSpPr/>
                        <wps:spPr>
                          <a:xfrm>
                            <a:off x="1666875" y="3390900"/>
                            <a:ext cx="190500" cy="3905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00475"/>
                            <a:ext cx="3524884" cy="506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审批：根据权限，院领导(院长或其授权代理人)审定合同文本，交签约人完成签署。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下箭头 17"/>
                        <wps:cNvSpPr/>
                        <wps:spPr>
                          <a:xfrm>
                            <a:off x="1666875" y="4314825"/>
                            <a:ext cx="190500" cy="3905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4714875"/>
                            <a:ext cx="3524250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合同管理部门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党政</w:t>
                              </w:r>
                              <w:r>
                                <w:rPr>
                                  <w:rFonts w:hint="eastAsia"/>
                                </w:rPr>
                                <w:t>办公室)：盖章、登记备案、存档。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1666875" y="5029200"/>
                            <a:ext cx="190500" cy="3905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38775"/>
                            <a:ext cx="3524884" cy="506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承办部门(运行部门)：领取合同、建立台账，履行合同。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1666875" y="5953125"/>
                            <a:ext cx="190500" cy="3905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6353175"/>
                            <a:ext cx="3524884" cy="506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承办部门(运行部门)：合同履行完毕，充实台账，定期上报，及时、系统收集全部合同资料。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下箭头 25"/>
                        <wps:cNvSpPr/>
                        <wps:spPr>
                          <a:xfrm>
                            <a:off x="1666875" y="6867525"/>
                            <a:ext cx="190500" cy="3905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77100"/>
                            <a:ext cx="3524250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合同管理部门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党政办公室</w:t>
                              </w:r>
                              <w:r>
                                <w:rPr>
                                  <w:rFonts w:hint="eastAsia"/>
                                </w:rPr>
                                <w:t>)：阅卷归档，结束。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1pt;margin-top:24.45pt;height:518.9pt;width:281.25pt;mso-position-horizontal-relative:margin;z-index:251659264;mso-width-relative:page;mso-height-relative:page;" coordsize="3571875,7579995" o:gfxdata="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">
                <o:lock v:ext="edit" aspectratio="f"/>
                <v:group id="_x0000_s1026" o:spid="_x0000_s1026" o:spt="203" style="position:absolute;left:19050;top:0;height:1428750;width:3552825;" coordsize="3552825,142875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28575;top:0;height:302895;width:3524250;" fillcolor="#FFFFFF" filled="t" stroked="t" coordsize="21600,21600" o:gfxdata="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6bVH6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确定合同对方，开始</w:t>
                          </w:r>
                        </w:p>
                      </w:txbxContent>
                    </v:textbox>
                  </v:shape>
                  <v:shape id="_x0000_s1026" o:spid="_x0000_s1026" o:spt="67" type="#_x0000_t67" style="position:absolute;left:1666875;top:314325;height:390525;width:190500;v-text-anchor:middle;" fillcolor="#5B9BD5 [3204]" filled="t" stroked="t" coordsize="21600,21600" o:gfxdata="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zyd+8AAAA&#10;2gAAAA8AAAAAAAAAAQAgAAAAIgAAAGRycy9kb3ducmV2LnhtbFBLAQIUABQAAAAIAIdO4kAzLwWe&#10;OwAAADkAAAAQAAAAAAAAAAEAIAAAAAsBAABkcnMvc2hhcGV4bWwueG1sUEsFBgAAAAAGAAYAWwEA&#10;ALUDAAAAAA==&#10;" adj="16332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文本框 2" o:spid="_x0000_s1026" o:spt="202" type="#_x0000_t202" style="position:absolute;left:0;top:723900;height:302895;width:352425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承办部门：组织相关部门、人员进行合同调查与谈判</w:t>
                          </w:r>
                        </w:p>
                      </w:txbxContent>
                    </v:textbox>
                  </v:shape>
                  <v:shape id="_x0000_s1026" o:spid="_x0000_s1026" o:spt="67" type="#_x0000_t67" style="position:absolute;left:1666875;top:1038225;height:390525;width:190500;v-text-anchor:middle;" fillcolor="#5B9BD5 [3204]" filled="t" stroked="t" coordsize="21600,21600" o:gfxdata="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23yM7sAAADa&#10;AAAADwAAAAAAAAABACAAAAAiAAAAZHJzL2Rvd25yZXYueG1sUEsBAhQAFAAAAAgAh07iQDMvBZ47&#10;AAAAOQAAABAAAAAAAAAAAQAgAAAACgEAAGRycy9zaGFwZXhtbC54bWxQSwUGAAAAAAYABgBbAQAA&#10;tAMAAAAA&#10;" adj="16332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  <v:shape id="文本框 2" o:spid="_x0000_s1026" o:spt="202" type="#_x0000_t202" style="position:absolute;left:38100;top:1438275;height:302895;width:3524250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承办部门：根据中标(商谈)结果拟定合同初稿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676400;top:1752600;height:390525;width:190500;v-text-anchor:middle;" fillcolor="#5B9BD5 [3204]" filled="t" stroked="t" coordsize="21600,21600" o:gfxdata="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qSwvQAA&#10;ANsAAAAPAAAAAAAAAAEAIAAAACIAAABkcnMvZG93bnJldi54bWxQSwECFAAUAAAACACHTuJAMy8F&#10;njsAAAA5AAAAEAAAAAAAAAABACAAAAAMAQAAZHJzL3NoYXBleG1sLnhtbFBLBQYAAAAABgAGAFsB&#10;AAC2AwAAAAA=&#10;" adj="16332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9525;top:2162175;height:506094;width:3524884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审查部门(承办部门)：组织议事决策会议，确定合同初稿，填写合同审签表，发起审核。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676400;top:2676525;height:390525;width:190500;v-text-anchor:middle;" fillcolor="#5B9BD5 [3204]" filled="t" stroked="t" coordsize="21600,21600" o:gfxdata="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CfXLsAAADb&#10;AAAADwAAAAAAAAABACAAAAAiAAAAZHJzL2Rvd25yZXYueG1sUEsBAhQAFAAAAAgAh07iQDMvBZ47&#10;AAAAOQAAABAAAAAAAAAAAQAgAAAACgEAAGRycy9zaGFwZXhtbC54bWxQSwUGAAAAAAYABgBbAQAA&#10;tAMAAAAA&#10;" adj="16332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28575;top:3076575;height:302895;width:3524250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审核部门：相关会签部门、法律顾问。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666875;top:3390900;height:390525;width:190500;v-text-anchor:middle;" fillcolor="#5B9BD5 [3204]" filled="t" stroked="t" coordsize="21600,21600" o:gfxdata="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OkHKLsAAADb&#10;AAAADwAAAAAAAAABACAAAAAiAAAAZHJzL2Rvd25yZXYueG1sUEsBAhQAFAAAAAgAh07iQDMvBZ47&#10;AAAAOQAAABAAAAAAAAAAAQAgAAAACgEAAGRycy9zaGFwZXhtbC54bWxQSwUGAAAAAAYABgBbAQAA&#10;tAMAAAAA&#10;" adj="16332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0;top:3800475;height:506094;width:3524884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审批：根据权限，院领导(院长或其授权代理人)审定合同文本，交签约人完成签署。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666875;top:4314825;height:390525;width:190500;v-text-anchor:middle;" fillcolor="#5B9BD5 [3204]" filled="t" stroked="t" coordsize="21600,21600" o:gfxdata="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3c8xLsAAADb&#10;AAAADwAAAAAAAAABACAAAAAiAAAAZHJzL2Rvd25yZXYueG1sUEsBAhQAFAAAAAgAh07iQDMvBZ47&#10;AAAAOQAAABAAAAAAAAAAAQAgAAAACgEAAGRycy9zaGFwZXhtbC54bWxQSwUGAAAAAAYABgBbAQAA&#10;tAMAAAAA&#10;" adj="16332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28575;top:4714875;height:302895;width:352425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合同管理部门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党政</w:t>
                        </w:r>
                        <w:r>
                          <w:rPr>
                            <w:rFonts w:hint="eastAsia"/>
                          </w:rPr>
                          <w:t>办公室)：盖章、登记备案、存档。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666875;top:5029200;height:390525;width:190500;v-text-anchor:middle;" fillcolor="#5B9BD5 [3204]" filled="t" stroked="t" coordsize="21600,21600" o:gfxdata="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8m4NugAAANsA&#10;AAAPAAAAAAAAAAEAIAAAACIAAABkcnMvZG93bnJldi54bWxQSwECFAAUAAAACACHTuJAMy8FnjsA&#10;AAA5AAAAEAAAAAAAAAABACAAAAAJAQAAZHJzL3NoYXBleG1sLnhtbFBLBQYAAAAABgAGAFsBAACz&#10;AwAAAAA=&#10;" adj="16332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0;top:5438775;height:506094;width:3524884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承办部门(运行部门)：领取合同、建立台账，履行合同。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666875;top:5953125;height:390525;width:190500;v-text-anchor:middle;" fillcolor="#5B9BD5 [3204]" filled="t" stroked="t" coordsize="21600,21600" o:gfxdata="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sVeG8AAAA&#10;2wAAAA8AAAAAAAAAAQAgAAAAIgAAAGRycy9kb3ducmV2LnhtbFBLAQIUABQAAAAIAIdO4kAzLwWe&#10;OwAAADkAAAAQAAAAAAAAAAEAIAAAAAsBAABkcnMvc2hhcGV4bWwueG1sUEsFBgAAAAAGAAYAWwEA&#10;ALUDAAAAAA==&#10;" adj="16332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28575;top:6353175;height:506094;width:3524884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承办部门(运行部门)：合同履行完毕，充实台账，定期上报，及时、系统收集全部合同资料。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666875;top:6867525;height:390525;width:190500;v-text-anchor:middle;" fillcolor="#5B9BD5 [3204]" filled="t" stroked="t" coordsize="21600,21600" o:gfxdata="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FzZW8AAAA&#10;2wAAAA8AAAAAAAAAAQAgAAAAIgAAAGRycy9kb3ducmV2LnhtbFBLAQIUABQAAAAIAIdO4kAzLwWe&#10;OwAAADkAAAAQAAAAAAAAAAEAIAAAAAsBAABkcnMvc2hhcGV4bWwueG1sUEsFBgAAAAAGAAYAWwEA&#10;ALUDAAAAAA==&#10;" adj="16332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0;top:7277100;height:302895;width:3524250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合同管理部门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党政办公室</w:t>
                        </w:r>
                        <w:r>
                          <w:rPr>
                            <w:rFonts w:hint="eastAsia"/>
                          </w:rPr>
                          <w:t>)：阅卷归档，结束。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left"/>
        <w:textAlignment w:val="auto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spacing w:line="440" w:lineRule="exact"/>
        <w:ind w:firstLine="316" w:firstLineChars="99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ZkYjE0N2RjZjYwNTgxZTNhODhiOGQ5MDE4NWEifQ=="/>
  </w:docVars>
  <w:rsids>
    <w:rsidRoot w:val="4D6C2F92"/>
    <w:rsid w:val="4D6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2022-08-28T06:52:00Z</dcterms:created>
  <dc:creator>一种心情</dc:creator>
  <cp:lastModifiedBy>一种心情</cp:lastModifiedBy>
  <dcterms:modified xsi:type="dcterms:W3CDTF">2022-08-28T06:52:18Z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C3688770727B47CA95FF2DE95C8FA8B3</vt:lpwstr>
  </property>
</Properties>
</file>